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2839"/>
        <w:tblW w:w="9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6"/>
        <w:gridCol w:w="8178"/>
      </w:tblGrid>
      <w:tr w:rsidR="007B3D20" w:rsidRPr="00B608C2" w14:paraId="07933E9B" w14:textId="77777777" w:rsidTr="4A84455E">
        <w:tc>
          <w:tcPr>
            <w:tcW w:w="1746" w:type="dxa"/>
            <w:tcBorders>
              <w:top w:val="nil"/>
              <w:left w:val="nil"/>
              <w:bottom w:val="nil"/>
              <w:right w:val="single" w:sz="4" w:space="0" w:color="auto"/>
            </w:tcBorders>
            <w:shd w:val="clear" w:color="auto" w:fill="auto"/>
          </w:tcPr>
          <w:p w14:paraId="672A6659" w14:textId="35F48B3C" w:rsidR="007B3D20" w:rsidRPr="00B608C2" w:rsidRDefault="7F376950" w:rsidP="007B3D20">
            <w:pPr>
              <w:pStyle w:val="TabellelinkeSpalte"/>
            </w:pPr>
            <w:r>
              <w:rPr>
                <w:noProof/>
              </w:rPr>
              <w:drawing>
                <wp:inline distT="0" distB="0" distL="0" distR="0" wp14:anchorId="0341A487" wp14:editId="51A381D6">
                  <wp:extent cx="856180" cy="457200"/>
                  <wp:effectExtent l="0" t="0" r="0" b="0"/>
                  <wp:docPr id="726788649" name="Grafik 726788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56180" cy="45720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77C565A5"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Kurzbeschreibung:</w:t>
            </w:r>
          </w:p>
          <w:p w14:paraId="07DD88C0" w14:textId="77777777" w:rsidR="00143241" w:rsidRDefault="00143241" w:rsidP="00143241">
            <w:pPr>
              <w:pStyle w:val="TabellerechteSpalte"/>
              <w:jc w:val="both"/>
              <w:rPr>
                <w:rFonts w:ascii="Arial" w:hAnsi="Arial" w:cs="Arial"/>
                <w:szCs w:val="20"/>
              </w:rPr>
            </w:pPr>
            <w:r>
              <w:rPr>
                <w:rFonts w:ascii="Arial" w:hAnsi="Arial" w:cs="Arial"/>
                <w:szCs w:val="20"/>
              </w:rPr>
              <w:t xml:space="preserve">Die </w:t>
            </w:r>
            <w:proofErr w:type="spellStart"/>
            <w:r>
              <w:rPr>
                <w:rFonts w:ascii="Arial" w:hAnsi="Arial" w:cs="Arial"/>
                <w:szCs w:val="20"/>
              </w:rPr>
              <w:t>SuS</w:t>
            </w:r>
            <w:proofErr w:type="spellEnd"/>
            <w:r>
              <w:rPr>
                <w:rFonts w:ascii="Arial" w:hAnsi="Arial" w:cs="Arial"/>
                <w:szCs w:val="20"/>
              </w:rPr>
              <w:t xml:space="preserve"> setzen sich mit Englisch als Weltsprache und interkulturellen Missverständnissen auseinander und bereiten diese Inhalte für einen Tag der offenen Tür an der Schule mit einem Video auf.</w:t>
            </w:r>
          </w:p>
          <w:p w14:paraId="0A37501D" w14:textId="70327305" w:rsidR="007B3D20" w:rsidRPr="00DF3E96" w:rsidRDefault="00143241" w:rsidP="00143241">
            <w:pPr>
              <w:pStyle w:val="TabellerechteSpalte"/>
              <w:jc w:val="both"/>
              <w:rPr>
                <w:rFonts w:ascii="Arial" w:hAnsi="Arial" w:cs="Arial"/>
                <w:szCs w:val="20"/>
              </w:rPr>
            </w:pPr>
            <w:r>
              <w:rPr>
                <w:rFonts w:ascii="Arial" w:hAnsi="Arial" w:cs="Arial"/>
                <w:szCs w:val="20"/>
              </w:rPr>
              <w:t xml:space="preserve">Die </w:t>
            </w:r>
            <w:proofErr w:type="spellStart"/>
            <w:r>
              <w:rPr>
                <w:rFonts w:ascii="Arial" w:hAnsi="Arial" w:cs="Arial"/>
                <w:szCs w:val="20"/>
              </w:rPr>
              <w:t>SuS</w:t>
            </w:r>
            <w:proofErr w:type="spellEnd"/>
            <w:r>
              <w:rPr>
                <w:rFonts w:ascii="Arial" w:hAnsi="Arial" w:cs="Arial"/>
                <w:szCs w:val="20"/>
              </w:rPr>
              <w:t xml:space="preserve"> lernen, wie man mit </w:t>
            </w:r>
            <w:proofErr w:type="spellStart"/>
            <w:r>
              <w:rPr>
                <w:rFonts w:ascii="Arial" w:hAnsi="Arial" w:cs="Arial"/>
                <w:szCs w:val="20"/>
              </w:rPr>
              <w:t>CreativeCommons</w:t>
            </w:r>
            <w:proofErr w:type="spellEnd"/>
            <w:r>
              <w:rPr>
                <w:rFonts w:ascii="Arial" w:hAnsi="Arial" w:cs="Arial"/>
                <w:szCs w:val="20"/>
              </w:rPr>
              <w:t xml:space="preserve"> urheberechtlich unbedenkliches Bildmaterial findet und sichert. Die </w:t>
            </w:r>
            <w:proofErr w:type="spellStart"/>
            <w:r>
              <w:rPr>
                <w:rFonts w:ascii="Arial" w:hAnsi="Arial" w:cs="Arial"/>
                <w:szCs w:val="20"/>
              </w:rPr>
              <w:t>SuS</w:t>
            </w:r>
            <w:proofErr w:type="spellEnd"/>
            <w:r>
              <w:rPr>
                <w:rFonts w:ascii="Arial" w:hAnsi="Arial" w:cs="Arial"/>
                <w:szCs w:val="20"/>
              </w:rPr>
              <w:t xml:space="preserve"> produzieren ein Video mit </w:t>
            </w:r>
            <w:proofErr w:type="spellStart"/>
            <w:r>
              <w:rPr>
                <w:rFonts w:ascii="Arial" w:hAnsi="Arial" w:cs="Arial"/>
                <w:szCs w:val="20"/>
              </w:rPr>
              <w:t>iMovie</w:t>
            </w:r>
            <w:proofErr w:type="spellEnd"/>
            <w:r>
              <w:rPr>
                <w:rFonts w:ascii="Arial" w:hAnsi="Arial" w:cs="Arial"/>
                <w:szCs w:val="20"/>
              </w:rPr>
              <w:t>, wobei sie den Ken</w:t>
            </w:r>
            <w:r w:rsidR="00FB15C3">
              <w:rPr>
                <w:rFonts w:ascii="Arial" w:hAnsi="Arial" w:cs="Arial"/>
                <w:szCs w:val="20"/>
              </w:rPr>
              <w:t>-</w:t>
            </w:r>
            <w:r>
              <w:rPr>
                <w:rFonts w:ascii="Arial" w:hAnsi="Arial" w:cs="Arial"/>
                <w:szCs w:val="20"/>
              </w:rPr>
              <w:t>Burns</w:t>
            </w:r>
            <w:r w:rsidR="00FB15C3">
              <w:rPr>
                <w:rFonts w:ascii="Arial" w:hAnsi="Arial" w:cs="Arial"/>
                <w:szCs w:val="20"/>
              </w:rPr>
              <w:t>-</w:t>
            </w:r>
            <w:r>
              <w:rPr>
                <w:rFonts w:ascii="Arial" w:hAnsi="Arial" w:cs="Arial"/>
                <w:szCs w:val="20"/>
              </w:rPr>
              <w:t>Effekt anwenden und lernen wie man ein Voiceover erstellt.</w:t>
            </w:r>
          </w:p>
        </w:tc>
      </w:tr>
      <w:tr w:rsidR="007B3D20" w:rsidRPr="00B608C2" w14:paraId="5DAB6C7B" w14:textId="77777777" w:rsidTr="4A84455E">
        <w:tc>
          <w:tcPr>
            <w:tcW w:w="1746" w:type="dxa"/>
            <w:tcBorders>
              <w:top w:val="nil"/>
              <w:left w:val="nil"/>
              <w:bottom w:val="nil"/>
              <w:right w:val="nil"/>
            </w:tcBorders>
            <w:shd w:val="clear" w:color="auto" w:fill="auto"/>
          </w:tcPr>
          <w:p w14:paraId="02EB378F"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6A05A809" w14:textId="77777777" w:rsidR="007B3D20" w:rsidRPr="00DF3E96" w:rsidRDefault="007B3D20" w:rsidP="007B3D20">
            <w:pPr>
              <w:pStyle w:val="TabellerechteSpalte"/>
              <w:rPr>
                <w:rFonts w:ascii="Arial" w:hAnsi="Arial" w:cs="Arial"/>
                <w:szCs w:val="20"/>
              </w:rPr>
            </w:pPr>
          </w:p>
        </w:tc>
      </w:tr>
      <w:tr w:rsidR="007B3D20" w:rsidRPr="00B608C2" w14:paraId="3B8637F2" w14:textId="77777777" w:rsidTr="4A84455E">
        <w:tc>
          <w:tcPr>
            <w:tcW w:w="1746" w:type="dxa"/>
            <w:tcBorders>
              <w:top w:val="nil"/>
              <w:left w:val="nil"/>
              <w:bottom w:val="nil"/>
              <w:right w:val="single" w:sz="4" w:space="0" w:color="auto"/>
            </w:tcBorders>
            <w:shd w:val="clear" w:color="auto" w:fill="auto"/>
          </w:tcPr>
          <w:p w14:paraId="5A39BBE3" w14:textId="475D39AA" w:rsidR="007B3D20" w:rsidRPr="00B608C2" w:rsidRDefault="251F6BCC" w:rsidP="007B3D20">
            <w:pPr>
              <w:pStyle w:val="TabellelinkeSpalte"/>
            </w:pPr>
            <w:r>
              <w:rPr>
                <w:noProof/>
              </w:rPr>
              <w:drawing>
                <wp:inline distT="0" distB="0" distL="0" distR="0" wp14:anchorId="32B60803" wp14:editId="6392432B">
                  <wp:extent cx="613990" cy="548640"/>
                  <wp:effectExtent l="0" t="0" r="0" b="0"/>
                  <wp:docPr id="1341756057" name="Grafik 1341756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3990" cy="548640"/>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3AA2DE13"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Schulart | Stufe | Fach mit Bildungsplanbezug bzw. Kompetenzen:</w:t>
            </w:r>
          </w:p>
          <w:p w14:paraId="6764A6E0" w14:textId="77777777" w:rsidR="00143241" w:rsidRDefault="00143241" w:rsidP="00143241">
            <w:pPr>
              <w:pStyle w:val="TabellerechteSpalte"/>
              <w:rPr>
                <w:rFonts w:ascii="Arial" w:hAnsi="Arial" w:cs="Arial"/>
                <w:bCs/>
                <w:szCs w:val="20"/>
              </w:rPr>
            </w:pPr>
            <w:r>
              <w:rPr>
                <w:rFonts w:ascii="Arial" w:hAnsi="Arial" w:cs="Arial"/>
                <w:bCs/>
                <w:szCs w:val="20"/>
              </w:rPr>
              <w:t>2BFS2, 2. Schuljahr, Englisch</w:t>
            </w:r>
          </w:p>
          <w:p w14:paraId="1B62D34B" w14:textId="77777777" w:rsidR="00143241" w:rsidRDefault="00143241" w:rsidP="00143241">
            <w:pPr>
              <w:pStyle w:val="TabellerechteSpalte"/>
              <w:jc w:val="center"/>
              <w:rPr>
                <w:rFonts w:ascii="Arial" w:hAnsi="Arial" w:cs="Arial"/>
                <w:bCs/>
                <w:szCs w:val="20"/>
              </w:rPr>
            </w:pPr>
          </w:p>
          <w:p w14:paraId="395097A6" w14:textId="77777777" w:rsidR="00143241" w:rsidRDefault="00143241" w:rsidP="00143241">
            <w:pPr>
              <w:pStyle w:val="TabellerechteSpalte"/>
              <w:rPr>
                <w:rFonts w:ascii="Arial" w:hAnsi="Arial" w:cs="Arial"/>
                <w:bCs/>
                <w:szCs w:val="20"/>
              </w:rPr>
            </w:pPr>
            <w:r>
              <w:rPr>
                <w:rFonts w:ascii="Arial" w:hAnsi="Arial" w:cs="Arial"/>
                <w:bCs/>
                <w:szCs w:val="20"/>
              </w:rPr>
              <w:t>Bildungsplan zweijährige Berufsfachschule</w:t>
            </w:r>
          </w:p>
          <w:p w14:paraId="63D68602" w14:textId="77777777" w:rsidR="00143241" w:rsidRDefault="00143241" w:rsidP="00143241">
            <w:pPr>
              <w:pStyle w:val="TabellerechteSpalte"/>
              <w:rPr>
                <w:rFonts w:ascii="Arial" w:hAnsi="Arial" w:cs="Arial"/>
                <w:szCs w:val="20"/>
              </w:rPr>
            </w:pPr>
            <w:r>
              <w:rPr>
                <w:rFonts w:ascii="Arial" w:hAnsi="Arial" w:cs="Arial"/>
                <w:szCs w:val="20"/>
              </w:rPr>
              <w:t>BPE 6.1: Kulturspezifisches Verhalten Jugendlicher in verschiedenen Zielkulturen</w:t>
            </w:r>
          </w:p>
          <w:p w14:paraId="37DFD83D" w14:textId="77777777" w:rsidR="00143241" w:rsidRDefault="00143241" w:rsidP="00143241">
            <w:pPr>
              <w:pStyle w:val="TabellerechteSpalte"/>
              <w:rPr>
                <w:rFonts w:ascii="Arial" w:hAnsi="Arial" w:cs="Arial"/>
                <w:szCs w:val="20"/>
              </w:rPr>
            </w:pPr>
            <w:r>
              <w:rPr>
                <w:rFonts w:ascii="Arial" w:hAnsi="Arial" w:cs="Arial"/>
                <w:szCs w:val="20"/>
              </w:rPr>
              <w:t xml:space="preserve">BPE 7.2: Leseverstehen </w:t>
            </w:r>
          </w:p>
          <w:p w14:paraId="7D2AC45C" w14:textId="77777777" w:rsidR="00143241" w:rsidRDefault="00143241" w:rsidP="00143241">
            <w:pPr>
              <w:pStyle w:val="TabellerechteSpalte"/>
              <w:rPr>
                <w:rFonts w:ascii="Arial" w:hAnsi="Arial" w:cs="Arial"/>
                <w:szCs w:val="20"/>
              </w:rPr>
            </w:pPr>
            <w:r>
              <w:rPr>
                <w:rFonts w:ascii="Arial" w:hAnsi="Arial" w:cs="Arial"/>
                <w:szCs w:val="20"/>
              </w:rPr>
              <w:t>BPE 7.4: Sprechen - zusammenhängendes monologisches Sprechen</w:t>
            </w:r>
          </w:p>
          <w:p w14:paraId="6CBC045E" w14:textId="77777777" w:rsidR="00143241" w:rsidRDefault="00143241" w:rsidP="00143241">
            <w:pPr>
              <w:pStyle w:val="TabellerechteSpalte"/>
              <w:rPr>
                <w:rFonts w:ascii="Arial" w:hAnsi="Arial" w:cs="Arial"/>
                <w:szCs w:val="20"/>
              </w:rPr>
            </w:pPr>
            <w:r>
              <w:rPr>
                <w:rFonts w:ascii="Arial" w:hAnsi="Arial" w:cs="Arial"/>
                <w:szCs w:val="20"/>
              </w:rPr>
              <w:t>BPE 7.7: Verfügen über sprachliche Mittel: Wortschatz</w:t>
            </w:r>
          </w:p>
          <w:p w14:paraId="0400693D" w14:textId="77777777" w:rsidR="00143241" w:rsidRDefault="00143241" w:rsidP="00143241">
            <w:pPr>
              <w:pStyle w:val="TabellerechteSpalte"/>
              <w:rPr>
                <w:rFonts w:ascii="Arial" w:hAnsi="Arial" w:cs="Arial"/>
                <w:szCs w:val="20"/>
              </w:rPr>
            </w:pPr>
            <w:r>
              <w:rPr>
                <w:rFonts w:ascii="Arial" w:hAnsi="Arial" w:cs="Arial"/>
                <w:szCs w:val="20"/>
              </w:rPr>
              <w:t>BPE 7.8: Verfügen über sprachliche Mittel: Grammatik</w:t>
            </w:r>
          </w:p>
          <w:p w14:paraId="1ED1E99B" w14:textId="77777777" w:rsidR="00143241" w:rsidRDefault="00143241" w:rsidP="00143241">
            <w:pPr>
              <w:pStyle w:val="TabellerechteSpalte"/>
              <w:rPr>
                <w:rFonts w:ascii="Arial" w:hAnsi="Arial" w:cs="Arial"/>
                <w:szCs w:val="20"/>
              </w:rPr>
            </w:pPr>
            <w:r>
              <w:rPr>
                <w:rFonts w:ascii="Arial" w:hAnsi="Arial" w:cs="Arial"/>
                <w:szCs w:val="20"/>
              </w:rPr>
              <w:t>BPE 7.9: Verfügen über sprachliche Mittel: Aussprache und Intonation</w:t>
            </w:r>
          </w:p>
          <w:p w14:paraId="75FBABBC" w14:textId="77777777" w:rsidR="00143241" w:rsidRDefault="00143241" w:rsidP="00143241">
            <w:pPr>
              <w:pStyle w:val="TabellerechteSpalte"/>
              <w:rPr>
                <w:rFonts w:ascii="Arial" w:hAnsi="Arial" w:cs="Arial"/>
                <w:szCs w:val="20"/>
              </w:rPr>
            </w:pPr>
            <w:r>
              <w:rPr>
                <w:rFonts w:ascii="Arial" w:hAnsi="Arial" w:cs="Arial"/>
                <w:szCs w:val="20"/>
              </w:rPr>
              <w:t>BPE 8.1: Text- und Medienkompetenz</w:t>
            </w:r>
          </w:p>
          <w:p w14:paraId="41C8F396" w14:textId="77777777" w:rsidR="007B3D20" w:rsidRPr="00DF3E96" w:rsidRDefault="007B3D20" w:rsidP="00143241">
            <w:pPr>
              <w:pStyle w:val="TabellerechteSpalte"/>
              <w:rPr>
                <w:rFonts w:ascii="Arial" w:hAnsi="Arial" w:cs="Arial"/>
                <w:b/>
                <w:szCs w:val="20"/>
              </w:rPr>
            </w:pPr>
          </w:p>
        </w:tc>
      </w:tr>
      <w:tr w:rsidR="007B3D20" w:rsidRPr="00B608C2" w14:paraId="72A3D3EC" w14:textId="77777777" w:rsidTr="4A84455E">
        <w:tc>
          <w:tcPr>
            <w:tcW w:w="1746" w:type="dxa"/>
            <w:tcBorders>
              <w:top w:val="nil"/>
              <w:left w:val="nil"/>
              <w:bottom w:val="nil"/>
              <w:right w:val="nil"/>
            </w:tcBorders>
            <w:shd w:val="clear" w:color="auto" w:fill="auto"/>
          </w:tcPr>
          <w:p w14:paraId="0D0B940D"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0E27B00A" w14:textId="77777777" w:rsidR="007B3D20" w:rsidRPr="00DF3E96" w:rsidRDefault="007B3D20" w:rsidP="007B3D20">
            <w:pPr>
              <w:pStyle w:val="TabellerechteSpalte"/>
              <w:rPr>
                <w:rFonts w:ascii="Arial" w:hAnsi="Arial" w:cs="Arial"/>
                <w:szCs w:val="20"/>
              </w:rPr>
            </w:pPr>
          </w:p>
        </w:tc>
      </w:tr>
      <w:tr w:rsidR="007B3D20" w:rsidRPr="00B608C2" w14:paraId="7A1949E1" w14:textId="77777777" w:rsidTr="4A84455E">
        <w:tc>
          <w:tcPr>
            <w:tcW w:w="1746" w:type="dxa"/>
            <w:tcBorders>
              <w:top w:val="nil"/>
              <w:left w:val="nil"/>
              <w:bottom w:val="nil"/>
              <w:right w:val="single" w:sz="4" w:space="0" w:color="auto"/>
            </w:tcBorders>
            <w:shd w:val="clear" w:color="auto" w:fill="auto"/>
          </w:tcPr>
          <w:p w14:paraId="60061E4C" w14:textId="13D3EFCA" w:rsidR="007B3D20" w:rsidRPr="00B608C2" w:rsidRDefault="77083CF2" w:rsidP="007B3D20">
            <w:pPr>
              <w:pStyle w:val="TabellelinkeSpalte"/>
            </w:pPr>
            <w:r>
              <w:rPr>
                <w:noProof/>
              </w:rPr>
              <w:drawing>
                <wp:inline distT="0" distB="0" distL="0" distR="0" wp14:anchorId="4DC547E8" wp14:editId="40E9FDAD">
                  <wp:extent cx="512189" cy="530352"/>
                  <wp:effectExtent l="0" t="0" r="0" b="0"/>
                  <wp:docPr id="1007739710" name="Grafik 10077397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12189" cy="530352"/>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2715EF46"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Vorwissen | Kenntnisse:</w:t>
            </w:r>
          </w:p>
          <w:p w14:paraId="44EAFD9C" w14:textId="54FDCD22" w:rsidR="007B3D20" w:rsidRPr="00DF3E96" w:rsidRDefault="00143241" w:rsidP="00C16683">
            <w:pPr>
              <w:pStyle w:val="TabellerechteSpalte"/>
              <w:jc w:val="both"/>
              <w:rPr>
                <w:rFonts w:ascii="Arial" w:hAnsi="Arial" w:cs="Arial"/>
                <w:szCs w:val="20"/>
              </w:rPr>
            </w:pPr>
            <w:r>
              <w:rPr>
                <w:rFonts w:ascii="Arial" w:hAnsi="Arial" w:cs="Arial"/>
                <w:szCs w:val="20"/>
              </w:rPr>
              <w:t xml:space="preserve">Die Arbeit der </w:t>
            </w:r>
            <w:proofErr w:type="spellStart"/>
            <w:r>
              <w:rPr>
                <w:rFonts w:ascii="Arial" w:hAnsi="Arial" w:cs="Arial"/>
                <w:szCs w:val="20"/>
              </w:rPr>
              <w:t>SuS</w:t>
            </w:r>
            <w:proofErr w:type="spellEnd"/>
            <w:r>
              <w:rPr>
                <w:rFonts w:ascii="Arial" w:hAnsi="Arial" w:cs="Arial"/>
                <w:szCs w:val="20"/>
              </w:rPr>
              <w:t xml:space="preserve"> mit den Tablets wird vertieft und knüpft an das bisher Erlernte an. In dieser Unterrichtseinheit steht die Produktion eines Videos im Mittelpunkt.</w:t>
            </w:r>
          </w:p>
        </w:tc>
      </w:tr>
      <w:tr w:rsidR="007B3D20" w:rsidRPr="00B608C2" w14:paraId="4B94D5A5" w14:textId="77777777" w:rsidTr="4A84455E">
        <w:tc>
          <w:tcPr>
            <w:tcW w:w="1746" w:type="dxa"/>
            <w:tcBorders>
              <w:top w:val="nil"/>
              <w:left w:val="nil"/>
              <w:bottom w:val="nil"/>
              <w:right w:val="nil"/>
            </w:tcBorders>
            <w:shd w:val="clear" w:color="auto" w:fill="auto"/>
          </w:tcPr>
          <w:p w14:paraId="3DEEC669"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3656B9AB" w14:textId="77777777" w:rsidR="007B3D20" w:rsidRPr="00DF3E96" w:rsidRDefault="007B3D20" w:rsidP="007B3D20">
            <w:pPr>
              <w:pStyle w:val="TabellerechteSpalte"/>
              <w:rPr>
                <w:rFonts w:ascii="Arial" w:hAnsi="Arial" w:cs="Arial"/>
                <w:szCs w:val="20"/>
              </w:rPr>
            </w:pPr>
          </w:p>
        </w:tc>
      </w:tr>
      <w:tr w:rsidR="007B3D20" w:rsidRPr="00B608C2" w14:paraId="1F411F0C" w14:textId="77777777" w:rsidTr="4A84455E">
        <w:trPr>
          <w:trHeight w:val="908"/>
        </w:trPr>
        <w:tc>
          <w:tcPr>
            <w:tcW w:w="1746" w:type="dxa"/>
            <w:tcBorders>
              <w:top w:val="nil"/>
              <w:left w:val="nil"/>
              <w:bottom w:val="nil"/>
              <w:right w:val="single" w:sz="4" w:space="0" w:color="auto"/>
            </w:tcBorders>
            <w:shd w:val="clear" w:color="auto" w:fill="auto"/>
          </w:tcPr>
          <w:p w14:paraId="45FB0818" w14:textId="1158BB95" w:rsidR="007B3D20" w:rsidRPr="00B608C2" w:rsidRDefault="35E9073E" w:rsidP="3F23C632">
            <w:pPr>
              <w:pStyle w:val="TabellelinkeSpalte"/>
              <w:rPr>
                <w:rFonts w:cs="Arial"/>
              </w:rPr>
            </w:pPr>
            <w:r>
              <w:rPr>
                <w:noProof/>
              </w:rPr>
              <w:drawing>
                <wp:inline distT="0" distB="0" distL="0" distR="0" wp14:anchorId="5B3E4C56" wp14:editId="16DA6CE3">
                  <wp:extent cx="970227" cy="576072"/>
                  <wp:effectExtent l="0" t="0" r="0" b="0"/>
                  <wp:docPr id="1566899838" name="Grafik 15668998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70227" cy="576072"/>
                          </a:xfrm>
                          <a:prstGeom prst="rect">
                            <a:avLst/>
                          </a:prstGeom>
                        </pic:spPr>
                      </pic:pic>
                    </a:graphicData>
                  </a:graphic>
                </wp:inline>
              </w:drawing>
            </w:r>
          </w:p>
        </w:tc>
        <w:tc>
          <w:tcPr>
            <w:tcW w:w="8178" w:type="dxa"/>
            <w:tcBorders>
              <w:left w:val="single" w:sz="4" w:space="0" w:color="auto"/>
            </w:tcBorders>
            <w:shd w:val="clear" w:color="auto" w:fill="auto"/>
          </w:tcPr>
          <w:p w14:paraId="64BE62BF" w14:textId="77777777" w:rsidR="007B3D20" w:rsidRPr="00DF3E96" w:rsidRDefault="007B3D20" w:rsidP="007B3D20">
            <w:pPr>
              <w:pStyle w:val="TabellerechteSpalte"/>
              <w:rPr>
                <w:rFonts w:ascii="Arial" w:hAnsi="Arial" w:cs="Arial"/>
                <w:b/>
                <w:szCs w:val="20"/>
              </w:rPr>
            </w:pPr>
            <w:r w:rsidRPr="00DF3E96">
              <w:rPr>
                <w:rFonts w:ascii="Arial" w:hAnsi="Arial" w:cs="Arial"/>
                <w:b/>
                <w:szCs w:val="20"/>
              </w:rPr>
              <w:t>Organisationsform; Zeitplan | Ablauf:</w:t>
            </w:r>
          </w:p>
          <w:p w14:paraId="79A6F71E" w14:textId="77777777" w:rsidR="00143241" w:rsidRDefault="00143241" w:rsidP="00143241">
            <w:pPr>
              <w:pStyle w:val="TabellerechteSpalte"/>
              <w:rPr>
                <w:rFonts w:ascii="Arial" w:hAnsi="Arial" w:cs="Arial"/>
                <w:bCs/>
                <w:szCs w:val="20"/>
              </w:rPr>
            </w:pPr>
            <w:r>
              <w:rPr>
                <w:rFonts w:ascii="Arial" w:hAnsi="Arial" w:cs="Arial"/>
                <w:bCs/>
                <w:szCs w:val="20"/>
              </w:rPr>
              <w:t>Plenum, Einzelarbeit, Partnerarbeit, Gruppenarbeit; insgesamt 4 US (zu halten als zwei DS oder je eine ES)</w:t>
            </w:r>
          </w:p>
          <w:p w14:paraId="4FF8E774" w14:textId="77777777" w:rsidR="00C16683" w:rsidRDefault="00C16683" w:rsidP="00C16683">
            <w:pPr>
              <w:pStyle w:val="TabellerechteSpalte"/>
              <w:rPr>
                <w:rFonts w:ascii="Arial" w:hAnsi="Arial" w:cs="Arial"/>
                <w:szCs w:val="20"/>
              </w:rPr>
            </w:pPr>
          </w:p>
          <w:p w14:paraId="3EE24876" w14:textId="77777777" w:rsidR="00143241" w:rsidRPr="00183E7A" w:rsidRDefault="00143241" w:rsidP="00143241">
            <w:pPr>
              <w:pStyle w:val="TabellerechteSpalte"/>
              <w:rPr>
                <w:rFonts w:ascii="Arial" w:hAnsi="Arial" w:cs="Arial"/>
                <w:szCs w:val="20"/>
              </w:rPr>
            </w:pPr>
            <w:r w:rsidRPr="00183E7A">
              <w:rPr>
                <w:rFonts w:ascii="Arial" w:hAnsi="Arial" w:cs="Arial"/>
                <w:b/>
                <w:bCs/>
                <w:szCs w:val="20"/>
              </w:rPr>
              <w:t xml:space="preserve">1. US: </w:t>
            </w:r>
            <w:proofErr w:type="spellStart"/>
            <w:r w:rsidRPr="00183E7A">
              <w:rPr>
                <w:rFonts w:ascii="Arial" w:hAnsi="Arial" w:cs="Arial"/>
                <w:b/>
                <w:bCs/>
                <w:szCs w:val="20"/>
              </w:rPr>
              <w:t>Why</w:t>
            </w:r>
            <w:proofErr w:type="spellEnd"/>
            <w:r w:rsidRPr="00183E7A">
              <w:rPr>
                <w:rFonts w:ascii="Arial" w:hAnsi="Arial" w:cs="Arial"/>
                <w:b/>
                <w:bCs/>
                <w:szCs w:val="20"/>
              </w:rPr>
              <w:t xml:space="preserve"> </w:t>
            </w:r>
            <w:proofErr w:type="spellStart"/>
            <w:r w:rsidRPr="00183E7A">
              <w:rPr>
                <w:rFonts w:ascii="Arial" w:hAnsi="Arial" w:cs="Arial"/>
                <w:b/>
                <w:bCs/>
                <w:szCs w:val="20"/>
              </w:rPr>
              <w:t>learn</w:t>
            </w:r>
            <w:proofErr w:type="spellEnd"/>
            <w:r w:rsidRPr="00183E7A">
              <w:rPr>
                <w:rFonts w:ascii="Arial" w:hAnsi="Arial" w:cs="Arial"/>
                <w:b/>
                <w:bCs/>
                <w:szCs w:val="20"/>
              </w:rPr>
              <w:t xml:space="preserve"> English I</w:t>
            </w:r>
          </w:p>
          <w:p w14:paraId="0A02BEDF" w14:textId="063694CF" w:rsidR="00143241" w:rsidRPr="00CF317F" w:rsidRDefault="00143241" w:rsidP="00143241">
            <w:pPr>
              <w:pStyle w:val="TabellerechteSpalte"/>
              <w:jc w:val="both"/>
              <w:rPr>
                <w:rFonts w:ascii="Arial" w:hAnsi="Arial" w:cs="Arial"/>
                <w:szCs w:val="20"/>
              </w:rPr>
            </w:pPr>
            <w:r w:rsidRPr="00CF317F">
              <w:rPr>
                <w:rFonts w:ascii="Arial" w:hAnsi="Arial" w:cs="Arial"/>
                <w:szCs w:val="20"/>
              </w:rPr>
              <w:t xml:space="preserve">Die </w:t>
            </w:r>
            <w:proofErr w:type="spellStart"/>
            <w:r w:rsidRPr="00CF317F">
              <w:rPr>
                <w:rFonts w:ascii="Arial" w:hAnsi="Arial" w:cs="Arial"/>
                <w:szCs w:val="20"/>
              </w:rPr>
              <w:t>SuS</w:t>
            </w:r>
            <w:proofErr w:type="spellEnd"/>
            <w:r w:rsidRPr="00CF317F">
              <w:rPr>
                <w:rFonts w:ascii="Arial" w:hAnsi="Arial" w:cs="Arial"/>
                <w:szCs w:val="20"/>
              </w:rPr>
              <w:t xml:space="preserve"> beginnen die n</w:t>
            </w:r>
            <w:r>
              <w:rPr>
                <w:rFonts w:ascii="Arial" w:hAnsi="Arial" w:cs="Arial"/>
                <w:szCs w:val="20"/>
              </w:rPr>
              <w:t xml:space="preserve">eue Unterrichtseinheit mit einer digitalen Kartenabfrage zum Thema. Eine erste Vertiefung (Warm-up) des Themas findet durch einen sog. Learning Snack statt. Nun geht es um die Lebenswelt der </w:t>
            </w:r>
            <w:proofErr w:type="spellStart"/>
            <w:r>
              <w:rPr>
                <w:rFonts w:ascii="Arial" w:hAnsi="Arial" w:cs="Arial"/>
                <w:szCs w:val="20"/>
              </w:rPr>
              <w:t>SuS</w:t>
            </w:r>
            <w:proofErr w:type="spellEnd"/>
            <w:r>
              <w:rPr>
                <w:rFonts w:ascii="Arial" w:hAnsi="Arial" w:cs="Arial"/>
                <w:szCs w:val="20"/>
              </w:rPr>
              <w:t xml:space="preserve">, die über einen Tag der offenen Tür an ihrer Schule reflektieren müssen. Hierbei geht es um die Produktion eines Videos, welches an besagtem Tag der offenen Tür gezeigt werden soll und in welchem es sich im ersten Teil inhaltlich um die Bedeutung der englischen Sprache dreht. Die Ideen hierzu werden mit Hilfe eines Tools zum kollaborativen Schreiben gesammelt. Weitere Einblicke erhalten die </w:t>
            </w:r>
            <w:proofErr w:type="spellStart"/>
            <w:r>
              <w:rPr>
                <w:rFonts w:ascii="Arial" w:hAnsi="Arial" w:cs="Arial"/>
                <w:szCs w:val="20"/>
              </w:rPr>
              <w:t>SuS</w:t>
            </w:r>
            <w:proofErr w:type="spellEnd"/>
            <w:r>
              <w:rPr>
                <w:rFonts w:ascii="Arial" w:hAnsi="Arial" w:cs="Arial"/>
                <w:szCs w:val="20"/>
              </w:rPr>
              <w:t xml:space="preserve"> durch Salih und Lisa, zwei junge </w:t>
            </w:r>
            <w:r w:rsidR="00F30A58">
              <w:rPr>
                <w:rFonts w:ascii="Arial" w:hAnsi="Arial" w:cs="Arial"/>
                <w:szCs w:val="20"/>
              </w:rPr>
              <w:t>Menschen</w:t>
            </w:r>
            <w:r>
              <w:rPr>
                <w:rFonts w:ascii="Arial" w:hAnsi="Arial" w:cs="Arial"/>
                <w:szCs w:val="20"/>
              </w:rPr>
              <w:t xml:space="preserve"> die über ihren Nutzen der englischen Sprache berichten und</w:t>
            </w:r>
            <w:r w:rsidR="00F30A58">
              <w:rPr>
                <w:rFonts w:ascii="Arial" w:hAnsi="Arial" w:cs="Arial"/>
                <w:szCs w:val="20"/>
              </w:rPr>
              <w:t xml:space="preserve"> hierdurch </w:t>
            </w:r>
            <w:r>
              <w:rPr>
                <w:rFonts w:ascii="Arial" w:hAnsi="Arial" w:cs="Arial"/>
                <w:szCs w:val="20"/>
              </w:rPr>
              <w:t>ihren persönlichen Wortschatz</w:t>
            </w:r>
            <w:r w:rsidR="00F30A58">
              <w:rPr>
                <w:rFonts w:ascii="Arial" w:hAnsi="Arial" w:cs="Arial"/>
                <w:szCs w:val="20"/>
              </w:rPr>
              <w:t xml:space="preserve"> erweitern</w:t>
            </w:r>
            <w:r>
              <w:rPr>
                <w:rFonts w:ascii="Arial" w:hAnsi="Arial" w:cs="Arial"/>
                <w:szCs w:val="20"/>
              </w:rPr>
              <w:t>.</w:t>
            </w:r>
          </w:p>
          <w:p w14:paraId="266128FC" w14:textId="77777777" w:rsidR="00143241" w:rsidRPr="00CF317F" w:rsidRDefault="00143241" w:rsidP="00143241">
            <w:pPr>
              <w:pStyle w:val="TabellerechteSpalte"/>
              <w:rPr>
                <w:rFonts w:ascii="Arial" w:hAnsi="Arial" w:cs="Arial"/>
                <w:b/>
                <w:bCs/>
                <w:szCs w:val="20"/>
              </w:rPr>
            </w:pPr>
          </w:p>
          <w:p w14:paraId="786E1952" w14:textId="77777777" w:rsidR="00143241" w:rsidRPr="00183E7A" w:rsidRDefault="00143241" w:rsidP="00143241">
            <w:pPr>
              <w:pStyle w:val="TabellerechteSpalte"/>
              <w:rPr>
                <w:rFonts w:ascii="Arial" w:hAnsi="Arial" w:cs="Arial"/>
                <w:b/>
                <w:bCs/>
                <w:szCs w:val="20"/>
              </w:rPr>
            </w:pPr>
            <w:r w:rsidRPr="00183E7A">
              <w:rPr>
                <w:rFonts w:ascii="Arial" w:hAnsi="Arial" w:cs="Arial"/>
                <w:b/>
                <w:bCs/>
                <w:szCs w:val="20"/>
              </w:rPr>
              <w:t xml:space="preserve">2. US:  </w:t>
            </w:r>
            <w:proofErr w:type="spellStart"/>
            <w:r w:rsidRPr="00183E7A">
              <w:rPr>
                <w:rFonts w:ascii="Arial" w:hAnsi="Arial" w:cs="Arial"/>
                <w:b/>
                <w:bCs/>
                <w:szCs w:val="20"/>
              </w:rPr>
              <w:t>Why</w:t>
            </w:r>
            <w:proofErr w:type="spellEnd"/>
            <w:r w:rsidRPr="00183E7A">
              <w:rPr>
                <w:rFonts w:ascii="Arial" w:hAnsi="Arial" w:cs="Arial"/>
                <w:b/>
                <w:bCs/>
                <w:szCs w:val="20"/>
              </w:rPr>
              <w:t xml:space="preserve"> </w:t>
            </w:r>
            <w:proofErr w:type="spellStart"/>
            <w:r w:rsidRPr="00183E7A">
              <w:rPr>
                <w:rFonts w:ascii="Arial" w:hAnsi="Arial" w:cs="Arial"/>
                <w:b/>
                <w:bCs/>
                <w:szCs w:val="20"/>
              </w:rPr>
              <w:t>learn</w:t>
            </w:r>
            <w:proofErr w:type="spellEnd"/>
            <w:r w:rsidRPr="00183E7A">
              <w:rPr>
                <w:rFonts w:ascii="Arial" w:hAnsi="Arial" w:cs="Arial"/>
                <w:b/>
                <w:bCs/>
                <w:szCs w:val="20"/>
              </w:rPr>
              <w:t xml:space="preserve"> English II</w:t>
            </w:r>
          </w:p>
          <w:p w14:paraId="62296E27" w14:textId="48ACC194" w:rsidR="007B3D20" w:rsidRDefault="00143241" w:rsidP="003B6FA9">
            <w:pPr>
              <w:pStyle w:val="TabellerechteSpalte"/>
              <w:jc w:val="both"/>
              <w:rPr>
                <w:rFonts w:ascii="Arial" w:hAnsi="Arial" w:cs="Arial"/>
                <w:szCs w:val="20"/>
              </w:rPr>
            </w:pPr>
            <w:r w:rsidRPr="00EB7061">
              <w:rPr>
                <w:rFonts w:ascii="Arial" w:hAnsi="Arial" w:cs="Arial"/>
                <w:szCs w:val="20"/>
              </w:rPr>
              <w:t>Im Anschluss an das Kennenlernen von Salih und Lisa</w:t>
            </w:r>
            <w:r>
              <w:rPr>
                <w:rFonts w:ascii="Arial" w:hAnsi="Arial" w:cs="Arial"/>
                <w:szCs w:val="20"/>
              </w:rPr>
              <w:t xml:space="preserve"> leitet eine Aufgabe zum Leseverstehen die indirekte Rede (</w:t>
            </w:r>
            <w:proofErr w:type="spellStart"/>
            <w:r>
              <w:rPr>
                <w:rFonts w:ascii="Arial" w:hAnsi="Arial" w:cs="Arial"/>
                <w:szCs w:val="20"/>
              </w:rPr>
              <w:t>reported</w:t>
            </w:r>
            <w:proofErr w:type="spellEnd"/>
            <w:r>
              <w:rPr>
                <w:rFonts w:ascii="Arial" w:hAnsi="Arial" w:cs="Arial"/>
                <w:szCs w:val="20"/>
              </w:rPr>
              <w:t xml:space="preserve"> </w:t>
            </w:r>
            <w:proofErr w:type="spellStart"/>
            <w:r>
              <w:rPr>
                <w:rFonts w:ascii="Arial" w:hAnsi="Arial" w:cs="Arial"/>
                <w:szCs w:val="20"/>
              </w:rPr>
              <w:t>speech</w:t>
            </w:r>
            <w:proofErr w:type="spellEnd"/>
            <w:r>
              <w:rPr>
                <w:rFonts w:ascii="Arial" w:hAnsi="Arial" w:cs="Arial"/>
                <w:szCs w:val="20"/>
              </w:rPr>
              <w:t xml:space="preserve">) ein. Nachdem der L diese Struktur visualisiert und eingeführt hat, wird diese mit einer vertieften Auseinandersetzung mit dem Text über Salih und Lisa eingeübt. Nach einem Austausch im Plenum findet nun ein Exkurs über das Finden von geeignetem Bildmaterial im Netz statt. Dieses ist von großer Wichtigkeit, wenn es um die Produktion eines Videos geht, welches in der Öffentlichkeit zur Schau gestellt werden soll. Ein Rückgriff auf die erste Stunde schließt den Kreis, die </w:t>
            </w:r>
            <w:proofErr w:type="spellStart"/>
            <w:r>
              <w:rPr>
                <w:rFonts w:ascii="Arial" w:hAnsi="Arial" w:cs="Arial"/>
                <w:szCs w:val="20"/>
              </w:rPr>
              <w:t>SuS</w:t>
            </w:r>
            <w:proofErr w:type="spellEnd"/>
            <w:r>
              <w:rPr>
                <w:rFonts w:ascii="Arial" w:hAnsi="Arial" w:cs="Arial"/>
                <w:szCs w:val="20"/>
              </w:rPr>
              <w:t xml:space="preserve"> visualisieren drei ihrer Ideen aus dem Einstiegsbrainstorming.</w:t>
            </w:r>
          </w:p>
          <w:p w14:paraId="268B15EC" w14:textId="40D4B954" w:rsidR="003B6FA9" w:rsidRDefault="003B6FA9" w:rsidP="003B6FA9">
            <w:pPr>
              <w:pStyle w:val="TabellerechteSpalte"/>
              <w:jc w:val="both"/>
              <w:rPr>
                <w:rFonts w:ascii="Arial" w:hAnsi="Arial" w:cs="Arial"/>
                <w:szCs w:val="20"/>
              </w:rPr>
            </w:pPr>
          </w:p>
          <w:p w14:paraId="3BD6A701" w14:textId="77777777" w:rsidR="003B6FA9" w:rsidRDefault="003B6FA9" w:rsidP="003B6FA9">
            <w:pPr>
              <w:pStyle w:val="TabellerechteSpalte"/>
              <w:jc w:val="both"/>
              <w:rPr>
                <w:rFonts w:ascii="Arial" w:hAnsi="Arial" w:cs="Arial"/>
                <w:szCs w:val="20"/>
              </w:rPr>
            </w:pPr>
          </w:p>
          <w:p w14:paraId="38278540" w14:textId="77777777" w:rsidR="00143241" w:rsidRPr="00183E7A" w:rsidRDefault="00143241" w:rsidP="00143241">
            <w:pPr>
              <w:pStyle w:val="TabellerechteSpalte"/>
              <w:rPr>
                <w:rFonts w:ascii="Arial" w:hAnsi="Arial" w:cs="Arial"/>
                <w:b/>
                <w:bCs/>
                <w:szCs w:val="20"/>
              </w:rPr>
            </w:pPr>
            <w:r w:rsidRPr="00183E7A">
              <w:rPr>
                <w:rFonts w:ascii="Arial" w:hAnsi="Arial" w:cs="Arial"/>
                <w:b/>
                <w:bCs/>
                <w:szCs w:val="20"/>
              </w:rPr>
              <w:lastRenderedPageBreak/>
              <w:t xml:space="preserve">3. US: </w:t>
            </w:r>
            <w:proofErr w:type="spellStart"/>
            <w:r w:rsidRPr="00183E7A">
              <w:rPr>
                <w:rFonts w:ascii="Arial" w:hAnsi="Arial" w:cs="Arial"/>
                <w:b/>
                <w:bCs/>
                <w:szCs w:val="20"/>
              </w:rPr>
              <w:t>Intercultural</w:t>
            </w:r>
            <w:proofErr w:type="spellEnd"/>
            <w:r w:rsidRPr="00183E7A">
              <w:rPr>
                <w:rFonts w:ascii="Arial" w:hAnsi="Arial" w:cs="Arial"/>
                <w:b/>
                <w:bCs/>
                <w:szCs w:val="20"/>
              </w:rPr>
              <w:t xml:space="preserve"> </w:t>
            </w:r>
            <w:proofErr w:type="spellStart"/>
            <w:r w:rsidRPr="00183E7A">
              <w:rPr>
                <w:rFonts w:ascii="Arial" w:hAnsi="Arial" w:cs="Arial"/>
                <w:b/>
                <w:bCs/>
                <w:szCs w:val="20"/>
              </w:rPr>
              <w:t>misunderstandings</w:t>
            </w:r>
            <w:proofErr w:type="spellEnd"/>
          </w:p>
          <w:p w14:paraId="5F2FCC0E" w14:textId="77777777" w:rsidR="00143241" w:rsidRPr="00447D97" w:rsidRDefault="00143241" w:rsidP="00143241">
            <w:pPr>
              <w:pStyle w:val="TabellerechteSpalte"/>
              <w:jc w:val="both"/>
              <w:rPr>
                <w:rFonts w:ascii="Arial" w:hAnsi="Arial" w:cs="Arial"/>
                <w:szCs w:val="20"/>
              </w:rPr>
            </w:pPr>
            <w:r w:rsidRPr="00447D97">
              <w:rPr>
                <w:rFonts w:ascii="Arial" w:hAnsi="Arial" w:cs="Arial"/>
                <w:szCs w:val="20"/>
              </w:rPr>
              <w:t>Der L nimmt die S</w:t>
            </w:r>
            <w:r>
              <w:rPr>
                <w:rFonts w:ascii="Arial" w:hAnsi="Arial" w:cs="Arial"/>
                <w:szCs w:val="20"/>
              </w:rPr>
              <w:t xml:space="preserve">ituation aus den vorangegangenen Stunden auf und weist auf den Tag der offenen Tür an der Schule sowie das zu produzierende Video hin. Um nun thematisch auf den zweiten Teil der interkulturellen Missverständnisse hinzuführen, schauen die </w:t>
            </w:r>
            <w:proofErr w:type="spellStart"/>
            <w:r>
              <w:rPr>
                <w:rFonts w:ascii="Arial" w:hAnsi="Arial" w:cs="Arial"/>
                <w:szCs w:val="20"/>
              </w:rPr>
              <w:t>SuS</w:t>
            </w:r>
            <w:proofErr w:type="spellEnd"/>
            <w:r>
              <w:rPr>
                <w:rFonts w:ascii="Arial" w:hAnsi="Arial" w:cs="Arial"/>
                <w:szCs w:val="20"/>
              </w:rPr>
              <w:t xml:space="preserve"> ein Video und notieren Missverständnisse. Eine vertiefende Auseinandersetzung mit dem Thema findet nun in Partnerarbeit statt und weitere Ideen zum Thema werden kollaborativ gesammelt. Weiteres Bildmaterial für die Videoproduktion wird gesichert.</w:t>
            </w:r>
          </w:p>
          <w:p w14:paraId="47B40CD4" w14:textId="77777777" w:rsidR="00143241" w:rsidRPr="00447D97" w:rsidRDefault="00143241" w:rsidP="00143241">
            <w:pPr>
              <w:pStyle w:val="TabellerechteSpalte"/>
              <w:rPr>
                <w:rFonts w:ascii="Arial" w:hAnsi="Arial" w:cs="Arial"/>
                <w:b/>
                <w:bCs/>
                <w:szCs w:val="20"/>
              </w:rPr>
            </w:pPr>
          </w:p>
          <w:p w14:paraId="615CEF64" w14:textId="77777777" w:rsidR="00143241" w:rsidRPr="00183E7A" w:rsidRDefault="00143241" w:rsidP="00143241">
            <w:pPr>
              <w:pStyle w:val="TabellerechteSpalte"/>
              <w:rPr>
                <w:rFonts w:ascii="Arial" w:hAnsi="Arial" w:cs="Arial"/>
                <w:b/>
                <w:bCs/>
                <w:szCs w:val="20"/>
              </w:rPr>
            </w:pPr>
            <w:r w:rsidRPr="00183E7A">
              <w:rPr>
                <w:rFonts w:ascii="Arial" w:hAnsi="Arial" w:cs="Arial"/>
                <w:b/>
                <w:bCs/>
                <w:szCs w:val="20"/>
              </w:rPr>
              <w:t xml:space="preserve">4. US: </w:t>
            </w:r>
            <w:proofErr w:type="spellStart"/>
            <w:r w:rsidRPr="00183E7A">
              <w:rPr>
                <w:rFonts w:ascii="Arial" w:hAnsi="Arial" w:cs="Arial"/>
                <w:b/>
                <w:bCs/>
                <w:szCs w:val="20"/>
              </w:rPr>
              <w:t>Producing</w:t>
            </w:r>
            <w:proofErr w:type="spellEnd"/>
            <w:r w:rsidRPr="00183E7A">
              <w:rPr>
                <w:rFonts w:ascii="Arial" w:hAnsi="Arial" w:cs="Arial"/>
                <w:b/>
                <w:bCs/>
                <w:szCs w:val="20"/>
              </w:rPr>
              <w:t xml:space="preserve"> a </w:t>
            </w:r>
            <w:proofErr w:type="spellStart"/>
            <w:r w:rsidRPr="00183E7A">
              <w:rPr>
                <w:rFonts w:ascii="Arial" w:hAnsi="Arial" w:cs="Arial"/>
                <w:b/>
                <w:bCs/>
                <w:szCs w:val="20"/>
              </w:rPr>
              <w:t>video</w:t>
            </w:r>
            <w:proofErr w:type="spellEnd"/>
          </w:p>
          <w:p w14:paraId="049F31CB" w14:textId="4221840F" w:rsidR="00C16683" w:rsidRPr="00DF3E96" w:rsidRDefault="00143241" w:rsidP="00CA1B0D">
            <w:pPr>
              <w:pStyle w:val="TabellerechteSpalte"/>
              <w:jc w:val="both"/>
              <w:rPr>
                <w:rFonts w:ascii="Arial" w:hAnsi="Arial" w:cs="Arial"/>
                <w:szCs w:val="20"/>
              </w:rPr>
            </w:pPr>
            <w:r w:rsidRPr="00447D97">
              <w:rPr>
                <w:rFonts w:ascii="Arial" w:hAnsi="Arial" w:cs="Arial"/>
                <w:szCs w:val="20"/>
              </w:rPr>
              <w:t xml:space="preserve">Für die Produktion des </w:t>
            </w:r>
            <w:r>
              <w:rPr>
                <w:rFonts w:ascii="Arial" w:hAnsi="Arial" w:cs="Arial"/>
                <w:szCs w:val="20"/>
              </w:rPr>
              <w:t xml:space="preserve">Videos sehen sich die </w:t>
            </w:r>
            <w:proofErr w:type="spellStart"/>
            <w:r>
              <w:rPr>
                <w:rFonts w:ascii="Arial" w:hAnsi="Arial" w:cs="Arial"/>
                <w:szCs w:val="20"/>
              </w:rPr>
              <w:t>SuS</w:t>
            </w:r>
            <w:proofErr w:type="spellEnd"/>
            <w:r>
              <w:rPr>
                <w:rFonts w:ascii="Arial" w:hAnsi="Arial" w:cs="Arial"/>
                <w:szCs w:val="20"/>
              </w:rPr>
              <w:t xml:space="preserve"> ein Tutorial auf YouTube an und lernen, wie man Bilder mit Hilfe des Ken</w:t>
            </w:r>
            <w:r w:rsidR="003841FF">
              <w:rPr>
                <w:rFonts w:ascii="Arial" w:hAnsi="Arial" w:cs="Arial"/>
                <w:szCs w:val="20"/>
              </w:rPr>
              <w:t>-</w:t>
            </w:r>
            <w:r>
              <w:rPr>
                <w:rFonts w:ascii="Arial" w:hAnsi="Arial" w:cs="Arial"/>
                <w:szCs w:val="20"/>
              </w:rPr>
              <w:t xml:space="preserve">Burns-Effektes zum Leben erweckt. Nun werden die Bilder mit einem </w:t>
            </w:r>
            <w:proofErr w:type="spellStart"/>
            <w:r>
              <w:rPr>
                <w:rFonts w:ascii="Arial" w:hAnsi="Arial" w:cs="Arial"/>
                <w:szCs w:val="20"/>
              </w:rPr>
              <w:t>VoiceOver</w:t>
            </w:r>
            <w:proofErr w:type="spellEnd"/>
            <w:r>
              <w:rPr>
                <w:rFonts w:ascii="Arial" w:hAnsi="Arial" w:cs="Arial"/>
                <w:szCs w:val="20"/>
              </w:rPr>
              <w:t xml:space="preserve"> belegt und im Anschluss werden einige Produktionen gemeinsam angeschaut und es wird konstruktiv Feedback gegeben. </w:t>
            </w:r>
          </w:p>
        </w:tc>
      </w:tr>
      <w:tr w:rsidR="007B3D20" w:rsidRPr="00B608C2" w14:paraId="53128261" w14:textId="77777777" w:rsidTr="4A84455E">
        <w:tc>
          <w:tcPr>
            <w:tcW w:w="1746" w:type="dxa"/>
            <w:tcBorders>
              <w:top w:val="nil"/>
              <w:left w:val="nil"/>
              <w:bottom w:val="nil"/>
              <w:right w:val="nil"/>
            </w:tcBorders>
            <w:shd w:val="clear" w:color="auto" w:fill="auto"/>
          </w:tcPr>
          <w:p w14:paraId="62486C05" w14:textId="77777777" w:rsidR="007B3D20" w:rsidRPr="00B608C2" w:rsidRDefault="007B3D20" w:rsidP="007B3D20">
            <w:pPr>
              <w:pStyle w:val="TabellelinkeSpalte"/>
              <w:rPr>
                <w:rFonts w:ascii="Verdana" w:hAnsi="Verdana"/>
                <w:sz w:val="20"/>
                <w:szCs w:val="20"/>
              </w:rPr>
            </w:pPr>
          </w:p>
        </w:tc>
        <w:tc>
          <w:tcPr>
            <w:tcW w:w="8178" w:type="dxa"/>
            <w:tcBorders>
              <w:left w:val="nil"/>
              <w:right w:val="nil"/>
            </w:tcBorders>
            <w:shd w:val="clear" w:color="auto" w:fill="auto"/>
          </w:tcPr>
          <w:p w14:paraId="4101652C" w14:textId="77777777" w:rsidR="007B3D20" w:rsidRPr="00DF3E96" w:rsidRDefault="007B3D20" w:rsidP="007B3D20">
            <w:pPr>
              <w:pStyle w:val="TabellerechteSpalte"/>
              <w:rPr>
                <w:rFonts w:ascii="Arial" w:hAnsi="Arial" w:cs="Arial"/>
                <w:szCs w:val="20"/>
              </w:rPr>
            </w:pPr>
          </w:p>
        </w:tc>
      </w:tr>
      <w:tr w:rsidR="007B3D20" w:rsidRPr="00B608C2" w14:paraId="72FBFB92" w14:textId="77777777" w:rsidTr="4A84455E">
        <w:tc>
          <w:tcPr>
            <w:tcW w:w="1746" w:type="dxa"/>
            <w:tcBorders>
              <w:top w:val="nil"/>
              <w:left w:val="nil"/>
              <w:bottom w:val="nil"/>
              <w:right w:val="single" w:sz="4" w:space="0" w:color="auto"/>
            </w:tcBorders>
            <w:shd w:val="clear" w:color="auto" w:fill="auto"/>
          </w:tcPr>
          <w:p w14:paraId="4B99056E" w14:textId="184B8672" w:rsidR="007B3D20" w:rsidRPr="00B608C2" w:rsidRDefault="668FF012" w:rsidP="007B3D20">
            <w:pPr>
              <w:pStyle w:val="TabellelinkeSpalte"/>
            </w:pPr>
            <w:r>
              <w:rPr>
                <w:noProof/>
              </w:rPr>
              <w:drawing>
                <wp:inline distT="0" distB="0" distL="0" distR="0" wp14:anchorId="5608E1DD" wp14:editId="66F05B19">
                  <wp:extent cx="419491" cy="585216"/>
                  <wp:effectExtent l="112071" t="0" r="112071" b="0"/>
                  <wp:docPr id="1320074752" name="Grafik 1320074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extLst>
                              <a:ext uri="{28A0092B-C50C-407E-A947-70E740481C1C}">
                                <a14:useLocalDpi xmlns:a14="http://schemas.microsoft.com/office/drawing/2010/main" val="0"/>
                              </a:ext>
                            </a:extLst>
                          </a:blip>
                          <a:stretch>
                            <a:fillRect/>
                          </a:stretch>
                        </pic:blipFill>
                        <pic:spPr>
                          <a:xfrm rot="15660000">
                            <a:off x="0" y="0"/>
                            <a:ext cx="419491" cy="585216"/>
                          </a:xfrm>
                          <a:prstGeom prst="rect">
                            <a:avLst/>
                          </a:prstGeom>
                        </pic:spPr>
                      </pic:pic>
                    </a:graphicData>
                  </a:graphic>
                </wp:inline>
              </w:drawing>
            </w:r>
          </w:p>
        </w:tc>
        <w:tc>
          <w:tcPr>
            <w:tcW w:w="8178" w:type="dxa"/>
            <w:tcBorders>
              <w:left w:val="single" w:sz="4" w:space="0" w:color="auto"/>
              <w:bottom w:val="single" w:sz="4" w:space="0" w:color="auto"/>
            </w:tcBorders>
            <w:shd w:val="clear" w:color="auto" w:fill="auto"/>
          </w:tcPr>
          <w:p w14:paraId="175F8531" w14:textId="77777777" w:rsidR="007B3D20" w:rsidRPr="00DF3E96" w:rsidRDefault="007B3D20" w:rsidP="007B3D20">
            <w:pPr>
              <w:pStyle w:val="TabellerechteSpalte"/>
              <w:rPr>
                <w:rFonts w:ascii="Arial" w:hAnsi="Arial" w:cs="Arial"/>
                <w:szCs w:val="20"/>
              </w:rPr>
            </w:pPr>
            <w:r w:rsidRPr="00DF3E96">
              <w:rPr>
                <w:rFonts w:ascii="Arial" w:hAnsi="Arial" w:cs="Arial"/>
                <w:b/>
                <w:szCs w:val="20"/>
              </w:rPr>
              <w:t>Verwendete Hard- und Software, weitere Medien:</w:t>
            </w:r>
          </w:p>
          <w:p w14:paraId="1DAEB73B" w14:textId="77777777" w:rsidR="00143241" w:rsidRDefault="00143241" w:rsidP="00143241">
            <w:pPr>
              <w:pStyle w:val="TabellerechteSpalte"/>
              <w:jc w:val="both"/>
              <w:rPr>
                <w:rFonts w:ascii="Arial" w:hAnsi="Arial" w:cs="Arial"/>
                <w:szCs w:val="20"/>
              </w:rPr>
            </w:pPr>
            <w:r>
              <w:rPr>
                <w:rFonts w:ascii="Arial" w:hAnsi="Arial" w:cs="Arial"/>
                <w:szCs w:val="20"/>
              </w:rPr>
              <w:t>Tablets, Internetzugang, Projektor mit Bildschirmsynchronisation.</w:t>
            </w:r>
          </w:p>
          <w:p w14:paraId="1299C43A" w14:textId="52B820BC" w:rsidR="007B3D20" w:rsidRPr="00DF3E96" w:rsidRDefault="00143241" w:rsidP="00143241">
            <w:pPr>
              <w:pStyle w:val="TabellerechteSpalte"/>
              <w:jc w:val="both"/>
              <w:rPr>
                <w:rFonts w:ascii="Arial" w:hAnsi="Arial" w:cs="Arial"/>
                <w:szCs w:val="20"/>
              </w:rPr>
            </w:pPr>
            <w:r>
              <w:rPr>
                <w:rFonts w:ascii="Arial" w:hAnsi="Arial" w:cs="Arial"/>
                <w:szCs w:val="20"/>
              </w:rPr>
              <w:t xml:space="preserve">Folgende Apps werden eingesetzt: Safari, </w:t>
            </w:r>
            <w:proofErr w:type="spellStart"/>
            <w:r>
              <w:rPr>
                <w:rFonts w:ascii="Arial" w:hAnsi="Arial" w:cs="Arial"/>
                <w:szCs w:val="20"/>
              </w:rPr>
              <w:t>iMovie</w:t>
            </w:r>
            <w:proofErr w:type="spellEnd"/>
            <w:r>
              <w:rPr>
                <w:rFonts w:ascii="Arial" w:hAnsi="Arial" w:cs="Arial"/>
                <w:szCs w:val="20"/>
              </w:rPr>
              <w:t>, Kamera, Wörterbuch-App, Foto-App</w:t>
            </w:r>
          </w:p>
        </w:tc>
      </w:tr>
      <w:tr w:rsidR="007B3D20" w:rsidRPr="00B608C2" w14:paraId="4DDBEF00" w14:textId="77777777" w:rsidTr="4A84455E">
        <w:tc>
          <w:tcPr>
            <w:tcW w:w="1746" w:type="dxa"/>
            <w:tcBorders>
              <w:top w:val="nil"/>
              <w:left w:val="nil"/>
              <w:bottom w:val="nil"/>
              <w:right w:val="nil"/>
            </w:tcBorders>
            <w:shd w:val="clear" w:color="auto" w:fill="auto"/>
          </w:tcPr>
          <w:p w14:paraId="3461D779"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3CF2D8B6" w14:textId="77777777" w:rsidR="007B3D20" w:rsidRPr="00DF3E96" w:rsidRDefault="007B3D20" w:rsidP="007B3D20">
            <w:pPr>
              <w:pStyle w:val="TabellerechteSpalte"/>
              <w:rPr>
                <w:rFonts w:ascii="Arial" w:hAnsi="Arial" w:cs="Arial"/>
                <w:szCs w:val="20"/>
              </w:rPr>
            </w:pPr>
          </w:p>
        </w:tc>
      </w:tr>
      <w:tr w:rsidR="007B3D20" w:rsidRPr="003B6FA9" w14:paraId="7A194E87" w14:textId="77777777" w:rsidTr="4A84455E">
        <w:tc>
          <w:tcPr>
            <w:tcW w:w="1746" w:type="dxa"/>
            <w:tcBorders>
              <w:top w:val="nil"/>
              <w:left w:val="nil"/>
              <w:bottom w:val="nil"/>
              <w:right w:val="single" w:sz="4" w:space="0" w:color="auto"/>
            </w:tcBorders>
            <w:shd w:val="clear" w:color="auto" w:fill="auto"/>
          </w:tcPr>
          <w:p w14:paraId="0FB78278" w14:textId="69EA0722" w:rsidR="007B3D20" w:rsidRPr="00B608C2" w:rsidRDefault="4B03FDDE" w:rsidP="007B3D20">
            <w:pPr>
              <w:pStyle w:val="TabellelinkeSpalte"/>
            </w:pPr>
            <w:r>
              <w:rPr>
                <w:noProof/>
              </w:rPr>
              <w:drawing>
                <wp:inline distT="0" distB="0" distL="0" distR="0" wp14:anchorId="0495ABBB" wp14:editId="3AA6B94B">
                  <wp:extent cx="626441" cy="502920"/>
                  <wp:effectExtent l="0" t="0" r="0" b="0"/>
                  <wp:docPr id="1453827493" name="Grafik 14538274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626441" cy="50292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17021632" w14:textId="77777777" w:rsidR="007B3D20" w:rsidRPr="00F83157" w:rsidRDefault="007B3D20" w:rsidP="007B3D20">
            <w:pPr>
              <w:pStyle w:val="TabellerechteSpalte"/>
              <w:rPr>
                <w:rFonts w:ascii="Arial" w:hAnsi="Arial" w:cs="Arial"/>
                <w:b/>
                <w:color w:val="auto"/>
                <w:szCs w:val="20"/>
              </w:rPr>
            </w:pPr>
            <w:r w:rsidRPr="00F83157">
              <w:rPr>
                <w:rFonts w:ascii="Arial" w:hAnsi="Arial" w:cs="Arial"/>
                <w:b/>
                <w:color w:val="auto"/>
                <w:szCs w:val="20"/>
              </w:rPr>
              <w:t>Technische Angaben, benötigte Werkzeuge und Materialien:</w:t>
            </w:r>
          </w:p>
          <w:p w14:paraId="1FC39945" w14:textId="7EFD1EE1" w:rsidR="007B3D20" w:rsidRPr="00F83157" w:rsidRDefault="00143241" w:rsidP="00143241">
            <w:pPr>
              <w:pStyle w:val="TabellerechteSpalte"/>
              <w:jc w:val="both"/>
              <w:rPr>
                <w:rFonts w:ascii="Arial" w:hAnsi="Arial" w:cs="Arial"/>
                <w:color w:val="auto"/>
                <w:szCs w:val="20"/>
                <w:lang w:val="en-US"/>
              </w:rPr>
            </w:pPr>
            <w:proofErr w:type="spellStart"/>
            <w:r w:rsidRPr="00F83157">
              <w:rPr>
                <w:rFonts w:ascii="Arial" w:hAnsi="Arial" w:cs="Arial"/>
                <w:color w:val="auto"/>
                <w:szCs w:val="20"/>
                <w:lang w:val="en-US"/>
              </w:rPr>
              <w:t>Siehe</w:t>
            </w:r>
            <w:proofErr w:type="spellEnd"/>
            <w:r w:rsidR="00F83157">
              <w:rPr>
                <w:rFonts w:ascii="Arial" w:hAnsi="Arial" w:cs="Arial"/>
                <w:color w:val="auto"/>
                <w:szCs w:val="20"/>
                <w:lang w:val="en-US"/>
              </w:rPr>
              <w:t xml:space="preserve"> </w:t>
            </w:r>
            <w:r w:rsidRPr="00F83157">
              <w:rPr>
                <w:rFonts w:ascii="Arial" w:hAnsi="Arial" w:cs="Arial"/>
                <w:color w:val="auto"/>
                <w:szCs w:val="20"/>
                <w:u w:val="single"/>
                <w:lang w:val="en-US"/>
              </w:rPr>
              <w:t>03-13+14_PP_Why learn English</w:t>
            </w:r>
            <w:r w:rsidRPr="00F83157">
              <w:rPr>
                <w:rFonts w:ascii="Arial" w:hAnsi="Arial" w:cs="Arial"/>
                <w:color w:val="auto"/>
                <w:szCs w:val="20"/>
                <w:lang w:val="en-US"/>
              </w:rPr>
              <w:t xml:space="preserve"> und </w:t>
            </w:r>
            <w:r w:rsidRPr="00F83157">
              <w:rPr>
                <w:rFonts w:ascii="Arial" w:hAnsi="Arial" w:cs="Arial"/>
                <w:color w:val="auto"/>
                <w:szCs w:val="20"/>
                <w:u w:val="single"/>
                <w:lang w:val="en-US"/>
              </w:rPr>
              <w:t>03-14+15_PP_Intercultural misunderstandings and producing a video</w:t>
            </w:r>
          </w:p>
        </w:tc>
      </w:tr>
      <w:tr w:rsidR="007B3D20" w:rsidRPr="003B6FA9" w14:paraId="0562CB0E" w14:textId="77777777" w:rsidTr="4A84455E">
        <w:tc>
          <w:tcPr>
            <w:tcW w:w="1746" w:type="dxa"/>
            <w:tcBorders>
              <w:top w:val="nil"/>
              <w:left w:val="nil"/>
              <w:bottom w:val="nil"/>
              <w:right w:val="nil"/>
            </w:tcBorders>
            <w:shd w:val="clear" w:color="auto" w:fill="auto"/>
          </w:tcPr>
          <w:p w14:paraId="34CE0A41" w14:textId="77777777" w:rsidR="007B3D20" w:rsidRPr="00C16683" w:rsidRDefault="007B3D20" w:rsidP="007B3D20">
            <w:pPr>
              <w:pStyle w:val="TabellelinkeSpalte"/>
              <w:rPr>
                <w:rFonts w:ascii="Verdana" w:hAnsi="Verdana"/>
                <w:noProof/>
                <w:sz w:val="20"/>
                <w:szCs w:val="20"/>
                <w:lang w:val="en-US"/>
              </w:rPr>
            </w:pPr>
          </w:p>
        </w:tc>
        <w:tc>
          <w:tcPr>
            <w:tcW w:w="8178" w:type="dxa"/>
            <w:tcBorders>
              <w:top w:val="single" w:sz="4" w:space="0" w:color="auto"/>
              <w:left w:val="nil"/>
              <w:bottom w:val="single" w:sz="4" w:space="0" w:color="auto"/>
              <w:right w:val="nil"/>
            </w:tcBorders>
            <w:shd w:val="clear" w:color="auto" w:fill="auto"/>
          </w:tcPr>
          <w:p w14:paraId="62EBF3C5" w14:textId="77777777" w:rsidR="007B3D20" w:rsidRPr="00F83157" w:rsidRDefault="007B3D20" w:rsidP="007B3D20">
            <w:pPr>
              <w:pStyle w:val="TabellerechteSpalte"/>
              <w:rPr>
                <w:rFonts w:ascii="Arial" w:hAnsi="Arial" w:cs="Arial"/>
                <w:color w:val="auto"/>
                <w:szCs w:val="20"/>
                <w:lang w:val="en-US"/>
              </w:rPr>
            </w:pPr>
          </w:p>
        </w:tc>
      </w:tr>
      <w:tr w:rsidR="007B3D20" w:rsidRPr="00B608C2" w14:paraId="7BC74AB4" w14:textId="77777777" w:rsidTr="4A84455E">
        <w:tc>
          <w:tcPr>
            <w:tcW w:w="1746" w:type="dxa"/>
            <w:tcBorders>
              <w:top w:val="nil"/>
              <w:left w:val="nil"/>
              <w:bottom w:val="nil"/>
              <w:right w:val="single" w:sz="4" w:space="0" w:color="auto"/>
            </w:tcBorders>
            <w:shd w:val="clear" w:color="auto" w:fill="auto"/>
          </w:tcPr>
          <w:p w14:paraId="6D98A12B" w14:textId="6DB06563" w:rsidR="007B3D20" w:rsidRPr="00B608C2" w:rsidRDefault="6226030B" w:rsidP="007B3D20">
            <w:pPr>
              <w:pStyle w:val="TabellelinkeSpalte"/>
            </w:pPr>
            <w:r>
              <w:rPr>
                <w:noProof/>
              </w:rPr>
              <w:drawing>
                <wp:inline distT="0" distB="0" distL="0" distR="0" wp14:anchorId="2B4E9E09" wp14:editId="52B3C816">
                  <wp:extent cx="632679" cy="484632"/>
                  <wp:effectExtent l="0" t="0" r="0" b="0"/>
                  <wp:docPr id="1849230359" name="Grafik 1849230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632679" cy="484632"/>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4B0641A7" w14:textId="77777777" w:rsidR="007B3D20" w:rsidRDefault="007B3D20" w:rsidP="007B3D20">
            <w:pPr>
              <w:pStyle w:val="TabellerechteSpalte"/>
              <w:rPr>
                <w:rFonts w:ascii="Arial" w:hAnsi="Arial" w:cs="Arial"/>
                <w:b/>
                <w:szCs w:val="20"/>
              </w:rPr>
            </w:pPr>
            <w:r w:rsidRPr="00DF3E96">
              <w:rPr>
                <w:rFonts w:ascii="Arial" w:hAnsi="Arial" w:cs="Arial"/>
                <w:b/>
                <w:szCs w:val="20"/>
              </w:rPr>
              <w:t>Ergebnissicherung:</w:t>
            </w:r>
          </w:p>
          <w:p w14:paraId="2AF5E448" w14:textId="77777777" w:rsidR="00143241" w:rsidRDefault="00143241" w:rsidP="00143241">
            <w:pPr>
              <w:pStyle w:val="TabellerechteSpalte"/>
              <w:jc w:val="both"/>
              <w:rPr>
                <w:rFonts w:ascii="Arial" w:hAnsi="Arial" w:cs="Arial"/>
                <w:bCs/>
                <w:szCs w:val="20"/>
              </w:rPr>
            </w:pPr>
            <w:r>
              <w:rPr>
                <w:rFonts w:ascii="Arial" w:hAnsi="Arial" w:cs="Arial"/>
                <w:bCs/>
                <w:szCs w:val="20"/>
              </w:rPr>
              <w:t xml:space="preserve">Die </w:t>
            </w:r>
            <w:proofErr w:type="spellStart"/>
            <w:r>
              <w:rPr>
                <w:rFonts w:ascii="Arial" w:hAnsi="Arial" w:cs="Arial"/>
                <w:bCs/>
                <w:szCs w:val="20"/>
              </w:rPr>
              <w:t>SuS</w:t>
            </w:r>
            <w:proofErr w:type="spellEnd"/>
            <w:r>
              <w:rPr>
                <w:rFonts w:ascii="Arial" w:hAnsi="Arial" w:cs="Arial"/>
                <w:bCs/>
                <w:szCs w:val="20"/>
              </w:rPr>
              <w:t xml:space="preserve"> produzieren individuelle Ergebnisse und legen sie in ihr gegebenes Ordnersystem ab. </w:t>
            </w:r>
          </w:p>
          <w:p w14:paraId="45F8649A" w14:textId="364377BC" w:rsidR="00C16683" w:rsidRPr="00DF3E96" w:rsidRDefault="00143241" w:rsidP="00143241">
            <w:pPr>
              <w:pStyle w:val="TabellerechteSpalte"/>
              <w:jc w:val="both"/>
              <w:rPr>
                <w:rFonts w:ascii="Arial" w:hAnsi="Arial" w:cs="Arial"/>
                <w:b/>
                <w:szCs w:val="20"/>
              </w:rPr>
            </w:pPr>
            <w:r>
              <w:rPr>
                <w:rFonts w:ascii="Arial" w:hAnsi="Arial" w:cs="Arial"/>
                <w:bCs/>
                <w:szCs w:val="20"/>
              </w:rPr>
              <w:t xml:space="preserve">Die </w:t>
            </w:r>
            <w:proofErr w:type="spellStart"/>
            <w:r>
              <w:rPr>
                <w:rFonts w:ascii="Arial" w:hAnsi="Arial" w:cs="Arial"/>
                <w:bCs/>
                <w:szCs w:val="20"/>
              </w:rPr>
              <w:t>SuS</w:t>
            </w:r>
            <w:proofErr w:type="spellEnd"/>
            <w:r>
              <w:rPr>
                <w:rFonts w:ascii="Arial" w:hAnsi="Arial" w:cs="Arial"/>
                <w:bCs/>
                <w:szCs w:val="20"/>
              </w:rPr>
              <w:t xml:space="preserve"> produzieren ein Video mit den erarbeiteten Inhalten.</w:t>
            </w:r>
          </w:p>
        </w:tc>
      </w:tr>
      <w:tr w:rsidR="007B3D20" w:rsidRPr="00B608C2" w14:paraId="2946DB82" w14:textId="77777777" w:rsidTr="4A84455E">
        <w:tc>
          <w:tcPr>
            <w:tcW w:w="1746" w:type="dxa"/>
            <w:tcBorders>
              <w:top w:val="nil"/>
              <w:left w:val="nil"/>
              <w:bottom w:val="nil"/>
              <w:right w:val="nil"/>
            </w:tcBorders>
            <w:shd w:val="clear" w:color="auto" w:fill="auto"/>
          </w:tcPr>
          <w:p w14:paraId="5997CC1D"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110FFD37" w14:textId="77777777" w:rsidR="007B3D20" w:rsidRPr="00DF3E96" w:rsidRDefault="007B3D20" w:rsidP="007B3D20">
            <w:pPr>
              <w:pStyle w:val="TabellerechteSpalte"/>
              <w:rPr>
                <w:rFonts w:ascii="Arial" w:hAnsi="Arial" w:cs="Arial"/>
                <w:szCs w:val="20"/>
              </w:rPr>
            </w:pPr>
          </w:p>
        </w:tc>
      </w:tr>
      <w:tr w:rsidR="007B3D20" w:rsidRPr="00B608C2" w14:paraId="2540A161" w14:textId="77777777" w:rsidTr="4A84455E">
        <w:tc>
          <w:tcPr>
            <w:tcW w:w="1746" w:type="dxa"/>
            <w:tcBorders>
              <w:top w:val="nil"/>
              <w:left w:val="nil"/>
              <w:bottom w:val="nil"/>
              <w:right w:val="single" w:sz="4" w:space="0" w:color="auto"/>
            </w:tcBorders>
            <w:shd w:val="clear" w:color="auto" w:fill="auto"/>
          </w:tcPr>
          <w:p w14:paraId="6B699379" w14:textId="7279C32E" w:rsidR="007B3D20" w:rsidRPr="00B608C2" w:rsidRDefault="66E6A53D" w:rsidP="007B3D20">
            <w:pPr>
              <w:pStyle w:val="TabellelinkeSpalte"/>
            </w:pPr>
            <w:r>
              <w:rPr>
                <w:noProof/>
              </w:rPr>
              <w:drawing>
                <wp:inline distT="0" distB="0" distL="0" distR="0" wp14:anchorId="080BB611" wp14:editId="02AE7BE6">
                  <wp:extent cx="618934" cy="521208"/>
                  <wp:effectExtent l="0" t="0" r="0" b="0"/>
                  <wp:docPr id="1763889188" name="Grafik 17638891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18934" cy="521208"/>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6CD5DC20" w14:textId="77777777" w:rsidR="007B3D20" w:rsidRDefault="007B3D20" w:rsidP="007B3D20">
            <w:pPr>
              <w:pStyle w:val="TabellerechteSpalte"/>
              <w:rPr>
                <w:rFonts w:ascii="Arial" w:hAnsi="Arial" w:cs="Arial"/>
                <w:b/>
                <w:szCs w:val="20"/>
              </w:rPr>
            </w:pPr>
            <w:r>
              <w:rPr>
                <w:rFonts w:ascii="Arial" w:hAnsi="Arial" w:cs="Arial"/>
                <w:b/>
                <w:szCs w:val="20"/>
              </w:rPr>
              <w:t>Resümee | Hinweise:</w:t>
            </w:r>
          </w:p>
          <w:p w14:paraId="537CFA8C" w14:textId="30505EAA" w:rsidR="00143241" w:rsidRDefault="00143241" w:rsidP="00143241">
            <w:pPr>
              <w:pStyle w:val="TabellerechteSpalte"/>
              <w:jc w:val="both"/>
              <w:rPr>
                <w:rFonts w:ascii="Arial" w:hAnsi="Arial" w:cs="Arial"/>
                <w:szCs w:val="20"/>
              </w:rPr>
            </w:pPr>
            <w:r>
              <w:rPr>
                <w:rFonts w:ascii="Arial" w:hAnsi="Arial" w:cs="Arial"/>
                <w:szCs w:val="20"/>
              </w:rPr>
              <w:t xml:space="preserve">Besonders wichtig ist es, dass die Lehrkraft als Lernbegleiter zur Verfügung steht. Dies gilt vor allem für die inhaltliche und sprachliche Richtigkeit der von den </w:t>
            </w:r>
            <w:proofErr w:type="spellStart"/>
            <w:r>
              <w:rPr>
                <w:rFonts w:ascii="Arial" w:hAnsi="Arial" w:cs="Arial"/>
                <w:szCs w:val="20"/>
              </w:rPr>
              <w:t>SuS</w:t>
            </w:r>
            <w:proofErr w:type="spellEnd"/>
            <w:r>
              <w:rPr>
                <w:rFonts w:ascii="Arial" w:hAnsi="Arial" w:cs="Arial"/>
                <w:szCs w:val="20"/>
              </w:rPr>
              <w:t xml:space="preserve"> erarbeiteten Inhalte. Die technische Umsetzung in Sachen Produktion eines E</w:t>
            </w:r>
            <w:r w:rsidR="00EA380D">
              <w:rPr>
                <w:rFonts w:ascii="Arial" w:hAnsi="Arial" w:cs="Arial"/>
                <w:szCs w:val="20"/>
              </w:rPr>
              <w:t>-B</w:t>
            </w:r>
            <w:r>
              <w:rPr>
                <w:rFonts w:ascii="Arial" w:hAnsi="Arial" w:cs="Arial"/>
                <w:szCs w:val="20"/>
              </w:rPr>
              <w:t xml:space="preserve">ooks sollte den </w:t>
            </w:r>
            <w:proofErr w:type="spellStart"/>
            <w:r>
              <w:rPr>
                <w:rFonts w:ascii="Arial" w:hAnsi="Arial" w:cs="Arial"/>
                <w:szCs w:val="20"/>
              </w:rPr>
              <w:t>SuS</w:t>
            </w:r>
            <w:proofErr w:type="spellEnd"/>
            <w:r>
              <w:rPr>
                <w:rFonts w:ascii="Arial" w:hAnsi="Arial" w:cs="Arial"/>
                <w:szCs w:val="20"/>
              </w:rPr>
              <w:t xml:space="preserve"> einfach von der Hand gehen. Generell gilt die Devise: „Erst wenn die Mitschüler mir bei technischen Fragen nicht weiterhelfen können, frage ich die Lehrkraft“.</w:t>
            </w:r>
          </w:p>
          <w:p w14:paraId="3FE9F23F" w14:textId="123938E3" w:rsidR="007B3D20" w:rsidRPr="00DF3E96" w:rsidRDefault="00143241" w:rsidP="00143241">
            <w:pPr>
              <w:pStyle w:val="TabellerechteSpalte"/>
              <w:jc w:val="both"/>
              <w:rPr>
                <w:rFonts w:ascii="Arial" w:hAnsi="Arial" w:cs="Arial"/>
                <w:szCs w:val="20"/>
              </w:rPr>
            </w:pPr>
            <w:r>
              <w:rPr>
                <w:rFonts w:ascii="Arial" w:hAnsi="Arial" w:cs="Arial"/>
                <w:szCs w:val="20"/>
              </w:rPr>
              <w:t xml:space="preserve">Für die Produktion von Video- und Audiodateien ist es von Vorteil, wenn die </w:t>
            </w:r>
            <w:proofErr w:type="spellStart"/>
            <w:r>
              <w:rPr>
                <w:rFonts w:ascii="Arial" w:hAnsi="Arial" w:cs="Arial"/>
                <w:szCs w:val="20"/>
              </w:rPr>
              <w:t>SuS</w:t>
            </w:r>
            <w:proofErr w:type="spellEnd"/>
            <w:r>
              <w:rPr>
                <w:rFonts w:ascii="Arial" w:hAnsi="Arial" w:cs="Arial"/>
                <w:szCs w:val="20"/>
              </w:rPr>
              <w:t xml:space="preserve"> die Möglichkeit haben, diese an einem ruhigen Platz im Schulgebäude durchzuführen, um Hintergrundgeräusche zu vermeiden. Generell empfiehlt es sich, dass die </w:t>
            </w:r>
            <w:proofErr w:type="spellStart"/>
            <w:r>
              <w:rPr>
                <w:rFonts w:ascii="Arial" w:hAnsi="Arial" w:cs="Arial"/>
                <w:szCs w:val="20"/>
              </w:rPr>
              <w:t>SuS</w:t>
            </w:r>
            <w:proofErr w:type="spellEnd"/>
            <w:r>
              <w:rPr>
                <w:rFonts w:ascii="Arial" w:hAnsi="Arial" w:cs="Arial"/>
                <w:szCs w:val="20"/>
              </w:rPr>
              <w:t xml:space="preserve"> ihre Kopfhörer, die meistens mit integriertem Mikrofon ausgestattet sind, für Audioaufnahmen nutzen. Diese haben eine Rauschunterdrückung integriert und sind bestens geeignet, um die eigene Stimme in guter Qualität aufzunehmen.</w:t>
            </w:r>
          </w:p>
        </w:tc>
      </w:tr>
      <w:tr w:rsidR="007B3D20" w:rsidRPr="00B608C2" w14:paraId="1F72F646" w14:textId="77777777" w:rsidTr="4A84455E">
        <w:tc>
          <w:tcPr>
            <w:tcW w:w="1746" w:type="dxa"/>
            <w:tcBorders>
              <w:top w:val="nil"/>
              <w:left w:val="nil"/>
              <w:bottom w:val="nil"/>
              <w:right w:val="nil"/>
            </w:tcBorders>
            <w:shd w:val="clear" w:color="auto" w:fill="auto"/>
          </w:tcPr>
          <w:p w14:paraId="08CE6F91" w14:textId="77777777" w:rsidR="007B3D20" w:rsidRPr="00B608C2" w:rsidRDefault="007B3D20" w:rsidP="007B3D20">
            <w:pPr>
              <w:pStyle w:val="TabellelinkeSpalte"/>
              <w:rPr>
                <w:rFonts w:ascii="Verdana" w:hAnsi="Verdana"/>
                <w:noProof/>
                <w:sz w:val="20"/>
                <w:szCs w:val="20"/>
              </w:rPr>
            </w:pPr>
          </w:p>
        </w:tc>
        <w:tc>
          <w:tcPr>
            <w:tcW w:w="8178" w:type="dxa"/>
            <w:tcBorders>
              <w:top w:val="single" w:sz="4" w:space="0" w:color="auto"/>
              <w:left w:val="nil"/>
              <w:bottom w:val="single" w:sz="4" w:space="0" w:color="auto"/>
              <w:right w:val="nil"/>
            </w:tcBorders>
            <w:shd w:val="clear" w:color="auto" w:fill="auto"/>
          </w:tcPr>
          <w:p w14:paraId="61CDCEAD" w14:textId="77777777" w:rsidR="007B3D20" w:rsidRPr="00DF3E96" w:rsidRDefault="007B3D20" w:rsidP="007B3D20">
            <w:pPr>
              <w:pStyle w:val="TabellerechteSpalte"/>
              <w:rPr>
                <w:rFonts w:ascii="Arial" w:hAnsi="Arial" w:cs="Arial"/>
                <w:szCs w:val="20"/>
              </w:rPr>
            </w:pPr>
          </w:p>
        </w:tc>
      </w:tr>
      <w:tr w:rsidR="007B3D20" w:rsidRPr="00B608C2" w14:paraId="640C1385" w14:textId="77777777" w:rsidTr="4A84455E">
        <w:tc>
          <w:tcPr>
            <w:tcW w:w="1746" w:type="dxa"/>
            <w:tcBorders>
              <w:top w:val="nil"/>
              <w:left w:val="nil"/>
              <w:bottom w:val="nil"/>
              <w:right w:val="single" w:sz="4" w:space="0" w:color="auto"/>
            </w:tcBorders>
            <w:shd w:val="clear" w:color="auto" w:fill="auto"/>
          </w:tcPr>
          <w:p w14:paraId="6BB9E253" w14:textId="5DE17DF3" w:rsidR="007B3D20" w:rsidRPr="00B608C2" w:rsidRDefault="0370E978" w:rsidP="007B3D20">
            <w:pPr>
              <w:pStyle w:val="TabellelinkeSpalte"/>
            </w:pPr>
            <w:r>
              <w:rPr>
                <w:noProof/>
              </w:rPr>
              <w:drawing>
                <wp:inline distT="0" distB="0" distL="0" distR="0" wp14:anchorId="638F0BCD" wp14:editId="561D9FDC">
                  <wp:extent cx="762000" cy="228600"/>
                  <wp:effectExtent l="0" t="0" r="0" b="0"/>
                  <wp:docPr id="1027751123" name="Grafik 1027751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762000" cy="228600"/>
                          </a:xfrm>
                          <a:prstGeom prst="rect">
                            <a:avLst/>
                          </a:prstGeom>
                        </pic:spPr>
                      </pic:pic>
                    </a:graphicData>
                  </a:graphic>
                </wp:inline>
              </w:drawing>
            </w:r>
          </w:p>
        </w:tc>
        <w:tc>
          <w:tcPr>
            <w:tcW w:w="8178" w:type="dxa"/>
            <w:tcBorders>
              <w:top w:val="single" w:sz="4" w:space="0" w:color="auto"/>
              <w:left w:val="single" w:sz="4" w:space="0" w:color="auto"/>
              <w:bottom w:val="single" w:sz="4" w:space="0" w:color="auto"/>
              <w:right w:val="single" w:sz="4" w:space="0" w:color="auto"/>
            </w:tcBorders>
            <w:shd w:val="clear" w:color="auto" w:fill="auto"/>
          </w:tcPr>
          <w:p w14:paraId="2F52CD99" w14:textId="77777777" w:rsidR="007B3D20" w:rsidRDefault="007B3D20" w:rsidP="007B3D20">
            <w:pPr>
              <w:pStyle w:val="TabellerechteSpalte"/>
              <w:rPr>
                <w:rFonts w:ascii="Arial" w:hAnsi="Arial" w:cs="Arial"/>
                <w:b/>
                <w:szCs w:val="20"/>
              </w:rPr>
            </w:pPr>
            <w:r w:rsidRPr="00DF3E96">
              <w:rPr>
                <w:rFonts w:ascii="Arial" w:hAnsi="Arial" w:cs="Arial"/>
                <w:b/>
                <w:szCs w:val="20"/>
              </w:rPr>
              <w:t>Abwandlungen:</w:t>
            </w:r>
          </w:p>
          <w:p w14:paraId="23DE523C" w14:textId="5B8EA534" w:rsidR="007B3D20" w:rsidRPr="00DF3E96" w:rsidRDefault="00143241" w:rsidP="007B3D20">
            <w:pPr>
              <w:pStyle w:val="TabellerechteSpalte"/>
              <w:rPr>
                <w:rFonts w:ascii="Arial" w:hAnsi="Arial" w:cs="Arial"/>
                <w:szCs w:val="20"/>
              </w:rPr>
            </w:pPr>
            <w:r>
              <w:rPr>
                <w:rFonts w:ascii="Arial" w:hAnsi="Arial" w:cs="Arial"/>
                <w:bCs/>
                <w:szCs w:val="20"/>
              </w:rPr>
              <w:t>Es ist empfehlenswert, sofern es stundenplantechnisch möglich ist, die Stunden 1 und 2 sowie die Stunden 3 und 4 je als Doppelstunde abzuhalten.</w:t>
            </w:r>
          </w:p>
        </w:tc>
      </w:tr>
    </w:tbl>
    <w:p w14:paraId="07459315" w14:textId="77777777" w:rsidR="00DF3E96" w:rsidRDefault="00DF3E96" w:rsidP="001676EC">
      <w:pPr>
        <w:tabs>
          <w:tab w:val="left" w:pos="1402"/>
        </w:tabs>
        <w:rPr>
          <w:rFonts w:cs="Arial"/>
        </w:rPr>
      </w:pPr>
    </w:p>
    <w:p w14:paraId="6DFB9E20" w14:textId="53BBD6B6" w:rsidR="001676EC" w:rsidRPr="001F58C1" w:rsidRDefault="001676EC" w:rsidP="001F58C1">
      <w:pPr>
        <w:spacing w:after="160" w:line="259" w:lineRule="auto"/>
        <w:rPr>
          <w:rFonts w:cs="Arial"/>
        </w:rPr>
      </w:pPr>
    </w:p>
    <w:sectPr w:rsidR="001676EC" w:rsidRPr="001F58C1" w:rsidSect="00FC0F4A">
      <w:headerReference w:type="default" r:id="rId19"/>
      <w:footerReference w:type="default" r:id="rId20"/>
      <w:headerReference w:type="first" r:id="rId21"/>
      <w:footerReference w:type="first" r:id="rId22"/>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1477B" w14:textId="77777777" w:rsidR="00256A31" w:rsidRDefault="00256A31" w:rsidP="001676EC">
      <w:r>
        <w:separator/>
      </w:r>
    </w:p>
  </w:endnote>
  <w:endnote w:type="continuationSeparator" w:id="0">
    <w:p w14:paraId="76F763B5" w14:textId="77777777" w:rsidR="00256A31" w:rsidRDefault="00256A3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ource Sans Pro">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A5FA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21E52130" wp14:editId="6E36EB8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1CCBAF86" w14:textId="11282B2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52130"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" strokecolor="#7f7f7f"/>
              <v:rect id="Rectangle 78" o:spid="_x0000_s1028"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" filled="f" strokecolor="#7f7f7f">
                <v:textbox>
                  <w:txbxContent>
                    <w:p w14:paraId="1CCBAF86" w14:textId="11282B21"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4BF58F20" wp14:editId="2680A19B">
          <wp:simplePos x="0" y="0"/>
          <wp:positionH relativeFrom="column">
            <wp:posOffset>-727075</wp:posOffset>
          </wp:positionH>
          <wp:positionV relativeFrom="paragraph">
            <wp:posOffset>-25400</wp:posOffset>
          </wp:positionV>
          <wp:extent cx="1310400" cy="478800"/>
          <wp:effectExtent l="0" t="0" r="0" b="0"/>
          <wp:wrapNone/>
          <wp:docPr id="4" name="Grafik 4"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2FC48F20" wp14:editId="22B393F8">
          <wp:simplePos x="0" y="0"/>
          <wp:positionH relativeFrom="column">
            <wp:posOffset>968375</wp:posOffset>
          </wp:positionH>
          <wp:positionV relativeFrom="paragraph">
            <wp:posOffset>168910</wp:posOffset>
          </wp:positionV>
          <wp:extent cx="590400" cy="205200"/>
          <wp:effectExtent l="0" t="0" r="635" b="4445"/>
          <wp:wrapNone/>
          <wp:docPr id="5" name="Grafik 5"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5E4066A9" wp14:editId="67AF4BDE">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DBF0D7D"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4066A9"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" fillcolor="white [3201]" strokecolor="white [3212]" strokeweight=".5pt">
              <v:textbox>
                <w:txbxContent>
                  <w:p w14:paraId="2A68F08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2DBF0D7D"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E561B"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4181D0C9" wp14:editId="2C33929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43951200" w14:textId="480E6FB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81D0C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&#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" strokecolor="#7f7f7f"/>
              <v:rect id="Rectangle 78" o:spid="_x0000_s1032" style="position:absolute;left:1743;top:14699;width:688;height:6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" filled="f" strokecolor="#7f7f7f">
                <v:textbox>
                  <w:txbxContent>
                    <w:p w14:paraId="43951200" w14:textId="480E6FB5"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7E1C19" w:rsidRPr="007E1C19">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518BE0C8" wp14:editId="7E3B3364">
          <wp:simplePos x="0" y="0"/>
          <wp:positionH relativeFrom="column">
            <wp:posOffset>967565</wp:posOffset>
          </wp:positionH>
          <wp:positionV relativeFrom="paragraph">
            <wp:posOffset>170180</wp:posOffset>
          </wp:positionV>
          <wp:extent cx="590550" cy="206375"/>
          <wp:effectExtent l="0" t="0" r="6350" b="0"/>
          <wp:wrapNone/>
          <wp:docPr id="7" name="Grafik 7"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402F8242" wp14:editId="79A4EC46">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63F29E8"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2F8242"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" fillcolor="white [3201]" strokecolor="white [3212]" strokeweight=".5pt">
              <v:textbox>
                <w:txbxContent>
                  <w:p w14:paraId="6C02CBD6"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463F29E8"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47093284" wp14:editId="46E3B9CF">
          <wp:simplePos x="0" y="0"/>
          <wp:positionH relativeFrom="column">
            <wp:posOffset>-726124</wp:posOffset>
          </wp:positionH>
          <wp:positionV relativeFrom="paragraph">
            <wp:posOffset>-24999</wp:posOffset>
          </wp:positionV>
          <wp:extent cx="1308735" cy="477520"/>
          <wp:effectExtent l="0" t="0" r="0" b="5080"/>
          <wp:wrapNone/>
          <wp:docPr id="11" name="Grafik 11"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BAF2E" w14:textId="77777777" w:rsidR="00256A31" w:rsidRDefault="00256A31" w:rsidP="001676EC">
      <w:r>
        <w:separator/>
      </w:r>
    </w:p>
  </w:footnote>
  <w:footnote w:type="continuationSeparator" w:id="0">
    <w:p w14:paraId="4F27AC91" w14:textId="77777777" w:rsidR="00256A31" w:rsidRDefault="00256A3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Ind w:w="-6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25"/>
      <w:gridCol w:w="6560"/>
    </w:tblGrid>
    <w:tr w:rsidR="001676EC" w:rsidRPr="00DF3E96" w14:paraId="35356939" w14:textId="77777777" w:rsidTr="00EF3642">
      <w:trPr>
        <w:trHeight w:val="300"/>
      </w:trPr>
      <w:tc>
        <w:tcPr>
          <w:tcW w:w="1425" w:type="dxa"/>
        </w:tcPr>
        <w:p w14:paraId="7C4BEADE" w14:textId="77777777" w:rsidR="001676EC" w:rsidRPr="00DF3E96" w:rsidRDefault="001676EC" w:rsidP="001676EC">
          <w:pPr>
            <w:rPr>
              <w:rFonts w:cs="Arial"/>
              <w:color w:val="FFFFFF" w:themeColor="background1"/>
              <w:sz w:val="22"/>
            </w:rPr>
          </w:pPr>
          <w:r w:rsidRPr="00DF3E96">
            <w:rPr>
              <w:rFonts w:cs="Arial"/>
              <w:color w:val="FFFFFF" w:themeColor="background1"/>
              <w:sz w:val="22"/>
            </w:rPr>
            <w:t>T</w:t>
          </w:r>
          <w:r w:rsidR="00DF3E96" w:rsidRPr="00DF3E96">
            <w:rPr>
              <w:rFonts w:cs="Arial"/>
              <w:color w:val="FFFFFF" w:themeColor="background1"/>
              <w:sz w:val="22"/>
            </w:rPr>
            <w:t>hema</w:t>
          </w:r>
        </w:p>
      </w:tc>
      <w:tc>
        <w:tcPr>
          <w:tcW w:w="6560" w:type="dxa"/>
        </w:tcPr>
        <w:p w14:paraId="738610EB" w14:textId="77777777" w:rsidR="001676EC" w:rsidRPr="00DF3E96" w:rsidRDefault="001676EC" w:rsidP="001676EC">
          <w:pPr>
            <w:rPr>
              <w:rFonts w:cs="Arial"/>
              <w:color w:val="FFFFFF" w:themeColor="background1"/>
              <w:sz w:val="22"/>
            </w:rPr>
          </w:pPr>
        </w:p>
      </w:tc>
    </w:tr>
  </w:tbl>
  <w:p w14:paraId="2AC903A2"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2BA24F0C" wp14:editId="0CBF4C77">
          <wp:simplePos x="0" y="0"/>
          <wp:positionH relativeFrom="column">
            <wp:posOffset>-901700</wp:posOffset>
          </wp:positionH>
          <wp:positionV relativeFrom="paragraph">
            <wp:posOffset>-538480</wp:posOffset>
          </wp:positionV>
          <wp:extent cx="7588250" cy="856615"/>
          <wp:effectExtent l="0" t="0" r="0" b="635"/>
          <wp:wrapNone/>
          <wp:docPr id="2" name="Grafik 2"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8566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7805D2"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EAA7"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AFE61C2" wp14:editId="49F5F83D">
          <wp:simplePos x="0" y="0"/>
          <wp:positionH relativeFrom="column">
            <wp:posOffset>-925830</wp:posOffset>
          </wp:positionH>
          <wp:positionV relativeFrom="paragraph">
            <wp:posOffset>-438785</wp:posOffset>
          </wp:positionV>
          <wp:extent cx="7592060" cy="1713230"/>
          <wp:effectExtent l="0" t="0" r="0" b="1270"/>
          <wp:wrapNone/>
          <wp:docPr id="6" name="Grafik 6"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0FF5F2" w14:textId="77777777" w:rsidR="001676EC" w:rsidRDefault="001676EC" w:rsidP="001676EC">
    <w:pPr>
      <w:pStyle w:val="Kopfzeile"/>
      <w:tabs>
        <w:tab w:val="clear" w:pos="9072"/>
      </w:tabs>
    </w:pPr>
    <w:r>
      <w:tab/>
    </w:r>
  </w:p>
  <w:tbl>
    <w:tblPr>
      <w:tblStyle w:val="Tabellenraster"/>
      <w:tblW w:w="0" w:type="auto"/>
      <w:tblInd w:w="-7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86"/>
    </w:tblGrid>
    <w:tr w:rsidR="00143241" w:rsidRPr="003B6FA9" w14:paraId="5940444B" w14:textId="77777777" w:rsidTr="00143241">
      <w:trPr>
        <w:trHeight w:val="279"/>
      </w:trPr>
      <w:tc>
        <w:tcPr>
          <w:tcW w:w="9386" w:type="dxa"/>
        </w:tcPr>
        <w:p w14:paraId="0FD1D7CC" w14:textId="49ACA7C8" w:rsidR="00143241" w:rsidRPr="00143241" w:rsidRDefault="00143241" w:rsidP="00143241">
          <w:pPr>
            <w:tabs>
              <w:tab w:val="left" w:pos="1490"/>
            </w:tabs>
            <w:rPr>
              <w:rFonts w:cs="Arial"/>
              <w:color w:val="FFFFFF" w:themeColor="background1"/>
              <w:sz w:val="22"/>
              <w:lang w:val="en-US"/>
            </w:rPr>
          </w:pPr>
          <w:r w:rsidRPr="00143241">
            <w:rPr>
              <w:rFonts w:cs="Arial"/>
              <w:color w:val="FFFFFF" w:themeColor="background1"/>
              <w:sz w:val="22"/>
              <w:lang w:val="en-US"/>
            </w:rPr>
            <w:t>Thema</w:t>
          </w:r>
          <w:r w:rsidRPr="00143241">
            <w:rPr>
              <w:rFonts w:cs="Arial"/>
              <w:color w:val="FFFFFF" w:themeColor="background1"/>
              <w:sz w:val="22"/>
              <w:lang w:val="en-US"/>
            </w:rPr>
            <w:tab/>
            <w:t>Communicating around the globe</w:t>
          </w:r>
        </w:p>
      </w:tc>
    </w:tr>
    <w:tr w:rsidR="00143241" w:rsidRPr="003B6FA9" w14:paraId="38ED87E2" w14:textId="77777777" w:rsidTr="00143241">
      <w:trPr>
        <w:trHeight w:val="279"/>
      </w:trPr>
      <w:tc>
        <w:tcPr>
          <w:tcW w:w="9386" w:type="dxa"/>
        </w:tcPr>
        <w:p w14:paraId="2CF19615" w14:textId="6A369D08" w:rsidR="00143241" w:rsidRPr="00143241" w:rsidRDefault="00143241" w:rsidP="00C16683">
          <w:pPr>
            <w:rPr>
              <w:rFonts w:cs="Arial"/>
              <w:color w:val="FFFFFF" w:themeColor="background1"/>
              <w:sz w:val="22"/>
              <w:lang w:val="en-US"/>
            </w:rPr>
          </w:pPr>
          <w:proofErr w:type="spellStart"/>
          <w:r w:rsidRPr="00143241">
            <w:rPr>
              <w:rFonts w:cs="Arial"/>
              <w:color w:val="FFFFFF" w:themeColor="background1"/>
              <w:sz w:val="22"/>
              <w:lang w:val="en-US"/>
            </w:rPr>
            <w:t>Themenblock</w:t>
          </w:r>
          <w:proofErr w:type="spellEnd"/>
          <w:r w:rsidRPr="00C973D7">
            <w:rPr>
              <w:rFonts w:cs="Arial"/>
              <w:color w:val="FFFFFF" w:themeColor="background1"/>
              <w:sz w:val="22"/>
              <w:lang w:val="en-US"/>
            </w:rPr>
            <w:t xml:space="preserve"> </w:t>
          </w:r>
          <w:r>
            <w:rPr>
              <w:rFonts w:cs="Arial"/>
              <w:color w:val="FFFFFF" w:themeColor="background1"/>
              <w:sz w:val="22"/>
              <w:lang w:val="en-US"/>
            </w:rPr>
            <w:t xml:space="preserve">  </w:t>
          </w:r>
          <w:r w:rsidRPr="00C973D7">
            <w:rPr>
              <w:rFonts w:cs="Arial"/>
              <w:color w:val="FFFFFF" w:themeColor="background1"/>
              <w:sz w:val="22"/>
              <w:lang w:val="en-US"/>
            </w:rPr>
            <w:t>Why learn English?, Intercultural misunderstandings</w:t>
          </w:r>
          <w:r>
            <w:rPr>
              <w:rFonts w:cs="Arial"/>
              <w:color w:val="FFFFFF" w:themeColor="background1"/>
              <w:sz w:val="22"/>
              <w:lang w:val="en-US"/>
            </w:rPr>
            <w:t>, Producing a video</w:t>
          </w:r>
        </w:p>
      </w:tc>
    </w:tr>
    <w:tr w:rsidR="00143241" w:rsidRPr="003B6FA9" w14:paraId="79BA029E" w14:textId="77777777" w:rsidTr="00143241">
      <w:trPr>
        <w:trHeight w:val="279"/>
      </w:trPr>
      <w:tc>
        <w:tcPr>
          <w:tcW w:w="9386" w:type="dxa"/>
        </w:tcPr>
        <w:p w14:paraId="4D66BEFE" w14:textId="77777777" w:rsidR="00143241" w:rsidRPr="00143241" w:rsidRDefault="00143241" w:rsidP="00C16683">
          <w:pPr>
            <w:rPr>
              <w:rFonts w:cs="Arial"/>
              <w:color w:val="FFFFFF" w:themeColor="background1"/>
              <w:sz w:val="22"/>
              <w:lang w:val="en-US"/>
            </w:rPr>
          </w:pPr>
        </w:p>
      </w:tc>
    </w:tr>
  </w:tbl>
  <w:p w14:paraId="2BA226A1" w14:textId="77777777" w:rsidR="001676EC" w:rsidRPr="00C16683" w:rsidRDefault="001676EC">
    <w:pPr>
      <w:pStyle w:val="Kopfzeil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A7E16"/>
    <w:multiLevelType w:val="hybridMultilevel"/>
    <w:tmpl w:val="B9F8FA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en-US" w:vendorID="64" w:dllVersion="0" w:nlCheck="1" w:checkStyle="0"/>
  <w:activeWritingStyle w:appName="MSWord" w:lang="de-DE" w:vendorID="64" w:dllVersion="0" w:nlCheck="1" w:checkStyle="0"/>
  <w:proofState w:spelling="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C3EA5"/>
    <w:rsid w:val="00143241"/>
    <w:rsid w:val="001676EC"/>
    <w:rsid w:val="001D40A5"/>
    <w:rsid w:val="001F3FC7"/>
    <w:rsid w:val="001F58C1"/>
    <w:rsid w:val="002444B1"/>
    <w:rsid w:val="00256A31"/>
    <w:rsid w:val="002E3BE5"/>
    <w:rsid w:val="003841FF"/>
    <w:rsid w:val="003B6FA9"/>
    <w:rsid w:val="005926C0"/>
    <w:rsid w:val="007662AD"/>
    <w:rsid w:val="007B3D20"/>
    <w:rsid w:val="007C0C19"/>
    <w:rsid w:val="007E1C19"/>
    <w:rsid w:val="00827355"/>
    <w:rsid w:val="00862B38"/>
    <w:rsid w:val="008D0C5A"/>
    <w:rsid w:val="009A7AEF"/>
    <w:rsid w:val="00B27E3D"/>
    <w:rsid w:val="00B608C2"/>
    <w:rsid w:val="00BE1BE8"/>
    <w:rsid w:val="00BF10EA"/>
    <w:rsid w:val="00C16683"/>
    <w:rsid w:val="00C756FE"/>
    <w:rsid w:val="00CA1B0D"/>
    <w:rsid w:val="00D25ABA"/>
    <w:rsid w:val="00DF3E96"/>
    <w:rsid w:val="00EA380D"/>
    <w:rsid w:val="00ED43F7"/>
    <w:rsid w:val="00EF3642"/>
    <w:rsid w:val="00F30A58"/>
    <w:rsid w:val="00F83157"/>
    <w:rsid w:val="00FB15C3"/>
    <w:rsid w:val="00FC0F4A"/>
    <w:rsid w:val="02238712"/>
    <w:rsid w:val="0370E978"/>
    <w:rsid w:val="0BA8B4CE"/>
    <w:rsid w:val="0F09F7A0"/>
    <w:rsid w:val="1E56F819"/>
    <w:rsid w:val="251F6BCC"/>
    <w:rsid w:val="2CD93908"/>
    <w:rsid w:val="35E9073E"/>
    <w:rsid w:val="3F23C632"/>
    <w:rsid w:val="49699A6B"/>
    <w:rsid w:val="4A84455E"/>
    <w:rsid w:val="4B03FDDE"/>
    <w:rsid w:val="5DBF9E36"/>
    <w:rsid w:val="5F19FF61"/>
    <w:rsid w:val="6226030B"/>
    <w:rsid w:val="668FF012"/>
    <w:rsid w:val="66A010FE"/>
    <w:rsid w:val="66E6A53D"/>
    <w:rsid w:val="69199174"/>
    <w:rsid w:val="755E2C66"/>
    <w:rsid w:val="77083CF2"/>
    <w:rsid w:val="7895CD28"/>
    <w:rsid w:val="7BB4458D"/>
    <w:rsid w:val="7D5015EE"/>
    <w:rsid w:val="7F37695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A85EAE"/>
  <w15:docId w15:val="{5459FAC4-4C35-564F-9042-C2A21CAB4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6EC"/>
    <w:pPr>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sz w:val="22"/>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1D40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D40A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12.png"/><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0.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5033BB799411F4F8C40E942E35085D5" ma:contentTypeVersion="" ma:contentTypeDescription="Ein neues Dokument erstellen." ma:contentTypeScope="" ma:versionID="3e3fd482d21a32e1064c1f68ece73573">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03307B-88AB-443E-A7C1-0BAEE447B8C8}"/>
</file>

<file path=customXml/itemProps3.xml><?xml version="1.0" encoding="utf-8"?>
<ds:datastoreItem xmlns:ds="http://schemas.openxmlformats.org/officeDocument/2006/customXml" ds:itemID="{9A013C31-C6BF-4362-8928-C08529A518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730</Words>
  <Characters>4601</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5321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Grothe, Sebastian (ZSL)</dc:creator>
  <cp:lastModifiedBy>Humphreys, Annely</cp:lastModifiedBy>
  <cp:revision>13</cp:revision>
  <dcterms:created xsi:type="dcterms:W3CDTF">2021-04-20T18:06:00Z</dcterms:created>
  <dcterms:modified xsi:type="dcterms:W3CDTF">2021-06-25T17:28:00Z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0x01010075033BB799411F4F8C40E942E35085D5</vt:lpwstr>
  </property>
</Properties>
</file>